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10158344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Załącznik nr 1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1BC9306A" w14:textId="2C3FB97A" w:rsidR="00BD01CF" w:rsidRPr="007F15A1" w:rsidRDefault="00BD01CF" w:rsidP="008B0A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F15A1">
        <w:rPr>
          <w:rFonts w:ascii="Times New Roman" w:eastAsia="Times New Roman" w:hAnsi="Times New Roman" w:cs="Times New Roman"/>
          <w:b/>
          <w:bCs/>
        </w:rPr>
        <w:t xml:space="preserve">PRZEDMIOT ZAMÓWIENIA: </w:t>
      </w:r>
    </w:p>
    <w:p w14:paraId="10531C77" w14:textId="77777777" w:rsidR="00BD01CF" w:rsidRPr="007F15A1" w:rsidRDefault="00BD01CF" w:rsidP="00BD01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7F15A1">
        <w:rPr>
          <w:rFonts w:ascii="Times New Roman" w:eastAsia="Times New Roman" w:hAnsi="Times New Roman" w:cs="Times New Roman"/>
        </w:rPr>
        <w:t> </w:t>
      </w:r>
    </w:p>
    <w:p w14:paraId="5F77BF6B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F15A1">
        <w:rPr>
          <w:rFonts w:ascii="Times New Roman" w:eastAsia="Times New Roman" w:hAnsi="Times New Roman" w:cs="Times New Roman"/>
          <w:b/>
        </w:rPr>
        <w:t>Kod</w:t>
      </w:r>
      <w:r w:rsidRPr="007F15A1">
        <w:rPr>
          <w:rFonts w:ascii="Times New Roman" w:eastAsia="Times New Roman" w:hAnsi="Times New Roman" w:cs="Times New Roman"/>
        </w:rPr>
        <w:t xml:space="preserve"> </w:t>
      </w:r>
      <w:r w:rsidRPr="007F15A1">
        <w:rPr>
          <w:rFonts w:ascii="Times New Roman" w:hAnsi="Times New Roman" w:cs="Times New Roman"/>
          <w:b/>
        </w:rPr>
        <w:t xml:space="preserve">CPV 80000000-4 usługi edukacyjne i szkoleniowe </w:t>
      </w:r>
    </w:p>
    <w:p w14:paraId="0FF762EF" w14:textId="77777777" w:rsidR="00BD01CF" w:rsidRPr="007F15A1" w:rsidRDefault="00BD01CF" w:rsidP="00BD01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209B365B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F15A1">
        <w:rPr>
          <w:rFonts w:ascii="Times New Roman" w:eastAsia="Times New Roman" w:hAnsi="Times New Roman" w:cs="Times New Roman"/>
          <w:b/>
        </w:rPr>
        <w:t>Nazwa szkolenia:</w:t>
      </w:r>
      <w:r w:rsidRPr="007F15A1">
        <w:rPr>
          <w:rFonts w:ascii="Times New Roman" w:eastAsia="Times New Roman" w:hAnsi="Times New Roman" w:cs="Times New Roman"/>
        </w:rPr>
        <w:t xml:space="preserve"> </w:t>
      </w:r>
      <w:r w:rsidRPr="007F15A1">
        <w:rPr>
          <w:rFonts w:ascii="Times New Roman" w:hAnsi="Times New Roman" w:cs="Times New Roman"/>
          <w:b/>
        </w:rPr>
        <w:t>„Kurs komputerowy z certyfikatem ECDL (BASE)”</w:t>
      </w:r>
    </w:p>
    <w:p w14:paraId="7D80F821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7F15A1">
        <w:rPr>
          <w:rFonts w:ascii="Times New Roman" w:hAnsi="Times New Roman" w:cs="Times New Roman"/>
        </w:rPr>
        <w:t>Źródło finansowania:</w:t>
      </w:r>
      <w:r w:rsidRPr="007F15A1">
        <w:rPr>
          <w:rFonts w:ascii="Times New Roman" w:hAnsi="Times New Roman" w:cs="Times New Roman"/>
          <w:b/>
        </w:rPr>
        <w:t xml:space="preserve"> </w:t>
      </w:r>
      <w:r w:rsidRPr="007F15A1">
        <w:rPr>
          <w:rFonts w:ascii="Times New Roman" w:hAnsi="Times New Roman" w:cs="Times New Roman"/>
        </w:rPr>
        <w:t>szkolenie w całości finansowane jest ze środków publicznych, realizowane w ramach środków Funduszu Pracy.</w:t>
      </w:r>
    </w:p>
    <w:p w14:paraId="57BBF73C" w14:textId="77777777" w:rsidR="00BD01CF" w:rsidRPr="007F15A1" w:rsidRDefault="00BD01CF" w:rsidP="00BD01C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1088C57" w14:textId="33D3245D" w:rsidR="00BD01CF" w:rsidRPr="007F15A1" w:rsidRDefault="00BD01CF" w:rsidP="008B0A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5A1">
        <w:rPr>
          <w:rFonts w:ascii="Times New Roman" w:hAnsi="Times New Roman" w:cs="Times New Roman"/>
          <w:b/>
        </w:rPr>
        <w:t>Celem szkolenia</w:t>
      </w:r>
      <w:r w:rsidRPr="007F15A1">
        <w:rPr>
          <w:rFonts w:ascii="Times New Roman" w:hAnsi="Times New Roman" w:cs="Times New Roman"/>
        </w:rPr>
        <w:t xml:space="preserve"> jest uzyskanie przez uczestników szkolenia kompetencji cyfrowych oraz certyfikatu ECDL (BASE) po otrzymaniu przez nich pozytywnych wyników egzaminów poszczególnych modułów.</w:t>
      </w:r>
    </w:p>
    <w:p w14:paraId="1FFCD3C1" w14:textId="77777777" w:rsidR="00BD01CF" w:rsidRPr="007F15A1" w:rsidRDefault="00BD01CF" w:rsidP="00BD01CF">
      <w:pPr>
        <w:spacing w:after="0" w:line="240" w:lineRule="auto"/>
        <w:rPr>
          <w:rFonts w:ascii="Times New Roman" w:hAnsi="Times New Roman" w:cs="Times New Roman"/>
          <w:bCs/>
        </w:rPr>
      </w:pPr>
    </w:p>
    <w:p w14:paraId="4154470A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  <w:b/>
        </w:rPr>
        <w:t xml:space="preserve">Liczba godzin szkolenia: </w:t>
      </w:r>
      <w:r w:rsidRPr="007F15A1">
        <w:rPr>
          <w:rFonts w:ascii="Times New Roman" w:hAnsi="Times New Roman" w:cs="Times New Roman"/>
        </w:rPr>
        <w:t>125 na każdego uczestnika, przy czym udział zajęć praktycznych do ogółu zajęć stanowić ma min. 80 %.</w:t>
      </w:r>
    </w:p>
    <w:p w14:paraId="59361FC0" w14:textId="77777777" w:rsidR="00BD01CF" w:rsidRPr="007F15A1" w:rsidRDefault="00BD01CF" w:rsidP="00BD01C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lang w:eastAsia="en-US"/>
        </w:rPr>
      </w:pPr>
    </w:p>
    <w:p w14:paraId="0C6CEFC8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15A1">
        <w:rPr>
          <w:rFonts w:ascii="Times New Roman" w:hAnsi="Times New Roman" w:cs="Times New Roman"/>
          <w:b/>
        </w:rPr>
        <w:t>Liczba osób do przeszkolenia</w:t>
      </w:r>
      <w:r w:rsidRPr="007F15A1">
        <w:rPr>
          <w:rFonts w:ascii="Times New Roman" w:hAnsi="Times New Roman" w:cs="Times New Roman"/>
        </w:rPr>
        <w:t xml:space="preserve"> </w:t>
      </w:r>
      <w:r w:rsidRPr="007F15A1">
        <w:rPr>
          <w:rFonts w:ascii="Times New Roman" w:hAnsi="Times New Roman" w:cs="Times New Roman"/>
          <w:bCs/>
        </w:rPr>
        <w:t>50, w 5 grupach  po 10 osób.</w:t>
      </w:r>
    </w:p>
    <w:p w14:paraId="4A3775C4" w14:textId="77777777" w:rsidR="00BD01CF" w:rsidRPr="007F15A1" w:rsidRDefault="00BD01CF" w:rsidP="00BD01CF">
      <w:pPr>
        <w:autoSpaceDN w:val="0"/>
        <w:spacing w:after="0" w:line="240" w:lineRule="auto"/>
        <w:ind w:left="436"/>
        <w:jc w:val="both"/>
        <w:rPr>
          <w:rFonts w:ascii="Times New Roman" w:hAnsi="Times New Roman" w:cs="Times New Roman"/>
          <w:bCs/>
        </w:rPr>
      </w:pPr>
    </w:p>
    <w:p w14:paraId="4CADBD30" w14:textId="120B1410" w:rsidR="00BD01CF" w:rsidRPr="007F15A1" w:rsidRDefault="00BD01CF" w:rsidP="008B0A01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15A1">
        <w:rPr>
          <w:rFonts w:ascii="Times New Roman" w:hAnsi="Times New Roman" w:cs="Times New Roman"/>
          <w:bCs/>
        </w:rPr>
        <w:t>Zamawiający zastrzega sobie prawo do skierowania mniejszej liczy osób na szkolenia</w:t>
      </w:r>
      <w:r w:rsidRPr="007F15A1">
        <w:rPr>
          <w:rFonts w:ascii="Times New Roman" w:hAnsi="Times New Roman" w:cs="Times New Roman"/>
          <w:bCs/>
        </w:rPr>
        <w:br w:type="textWrapping" w:clear="all"/>
        <w:t xml:space="preserve"> tj. do 20% mniej niż wskazana liczba osób powyżej w przypadku, pojawienia się problemów z doborem uczestników szkolenia, brakiem osób zainteresowanych uczestnictwem w szkoleniu lub w związku </w:t>
      </w:r>
      <w:r w:rsidR="007F15A1">
        <w:rPr>
          <w:rFonts w:ascii="Times New Roman" w:hAnsi="Times New Roman" w:cs="Times New Roman"/>
          <w:bCs/>
        </w:rPr>
        <w:t xml:space="preserve">                               </w:t>
      </w:r>
      <w:r w:rsidRPr="007F15A1">
        <w:rPr>
          <w:rFonts w:ascii="Times New Roman" w:hAnsi="Times New Roman" w:cs="Times New Roman"/>
          <w:bCs/>
        </w:rPr>
        <w:t>z rezygnacją osób zakwalifikowanych a także w przypadku wystąpienia nieprzewidzianych sytuacji losowych.</w:t>
      </w:r>
    </w:p>
    <w:p w14:paraId="403FC43D" w14:textId="77777777" w:rsidR="00BD01CF" w:rsidRPr="007F15A1" w:rsidRDefault="00BD01CF" w:rsidP="00BD01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581DEB" w14:textId="77777777" w:rsidR="00BD01CF" w:rsidRPr="007F15A1" w:rsidRDefault="00BD01CF" w:rsidP="008B0A01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</w:rPr>
      </w:pPr>
      <w:r w:rsidRPr="007F15A1">
        <w:rPr>
          <w:rFonts w:ascii="Times New Roman" w:eastAsia="Times New Roman" w:hAnsi="Times New Roman" w:cs="Times New Roman"/>
          <w:b/>
          <w:kern w:val="28"/>
        </w:rPr>
        <w:t>Termin realizacji przedmiotu zamówienia</w:t>
      </w:r>
      <w:r w:rsidRPr="007F15A1">
        <w:rPr>
          <w:rFonts w:ascii="Times New Roman" w:eastAsia="Times New Roman" w:hAnsi="Times New Roman" w:cs="Times New Roman"/>
          <w:kern w:val="28"/>
        </w:rPr>
        <w:t>: od daty zawarcia umowy do 9 miesięcy</w:t>
      </w:r>
    </w:p>
    <w:p w14:paraId="74809E54" w14:textId="6DD3BEE0" w:rsidR="00BD01CF" w:rsidRPr="007F15A1" w:rsidRDefault="00BD01CF" w:rsidP="00BD01CF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45" w:hanging="357"/>
        <w:contextualSpacing/>
        <w:jc w:val="both"/>
        <w:rPr>
          <w:rFonts w:ascii="Times New Roman" w:eastAsia="Times New Roman" w:hAnsi="Times New Roman" w:cs="Times New Roman"/>
          <w:kern w:val="28"/>
          <w:lang w:eastAsia="en-US"/>
        </w:rPr>
      </w:pPr>
      <w:r w:rsidRPr="007F15A1">
        <w:rPr>
          <w:rFonts w:ascii="Times New Roman" w:eastAsia="Times New Roman" w:hAnsi="Times New Roman" w:cs="Times New Roman"/>
          <w:kern w:val="28"/>
        </w:rPr>
        <w:t>termin pierwszego szkolenia dla 10 osób trwającego do 1 miesiąca rozpocznie się</w:t>
      </w:r>
      <w:r w:rsidR="007F15A1">
        <w:rPr>
          <w:rFonts w:ascii="Times New Roman" w:eastAsia="Times New Roman" w:hAnsi="Times New Roman" w:cs="Times New Roman"/>
          <w:kern w:val="28"/>
        </w:rPr>
        <w:t xml:space="preserve"> </w:t>
      </w:r>
      <w:r w:rsidRPr="007F15A1">
        <w:rPr>
          <w:rFonts w:ascii="Times New Roman" w:eastAsia="Times New Roman" w:hAnsi="Times New Roman" w:cs="Times New Roman"/>
          <w:kern w:val="28"/>
        </w:rPr>
        <w:t>w maju 2024r.</w:t>
      </w:r>
    </w:p>
    <w:p w14:paraId="0546F42E" w14:textId="348A20FB" w:rsidR="00BD01CF" w:rsidRPr="007F15A1" w:rsidRDefault="00BD01CF" w:rsidP="00BD01CF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45" w:hanging="357"/>
        <w:contextualSpacing/>
        <w:jc w:val="both"/>
        <w:rPr>
          <w:rFonts w:ascii="Times New Roman" w:eastAsia="Times New Roman" w:hAnsi="Times New Roman" w:cs="Times New Roman"/>
          <w:kern w:val="28"/>
        </w:rPr>
      </w:pPr>
      <w:r w:rsidRPr="007F15A1">
        <w:rPr>
          <w:rFonts w:ascii="Times New Roman" w:eastAsia="Times New Roman" w:hAnsi="Times New Roman" w:cs="Times New Roman"/>
          <w:kern w:val="28"/>
        </w:rPr>
        <w:t>termin drugiego szkolenia dla 10 osób trwającego do 1 miesiąca rozpocznie się</w:t>
      </w:r>
      <w:r w:rsidR="007F15A1">
        <w:rPr>
          <w:rFonts w:ascii="Times New Roman" w:eastAsia="Times New Roman" w:hAnsi="Times New Roman" w:cs="Times New Roman"/>
          <w:kern w:val="28"/>
        </w:rPr>
        <w:t xml:space="preserve"> </w:t>
      </w:r>
      <w:r w:rsidRPr="007F15A1">
        <w:rPr>
          <w:rFonts w:ascii="Times New Roman" w:eastAsia="Times New Roman" w:hAnsi="Times New Roman" w:cs="Times New Roman"/>
          <w:kern w:val="28"/>
        </w:rPr>
        <w:t>w czerwcu 2024r.</w:t>
      </w:r>
    </w:p>
    <w:p w14:paraId="0E123F56" w14:textId="117F711E" w:rsidR="00BD01CF" w:rsidRPr="007F15A1" w:rsidRDefault="00BD01CF" w:rsidP="00BD01CF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45" w:hanging="357"/>
        <w:contextualSpacing/>
        <w:jc w:val="both"/>
        <w:rPr>
          <w:rFonts w:ascii="Times New Roman" w:eastAsia="Times New Roman" w:hAnsi="Times New Roman" w:cs="Times New Roman"/>
          <w:kern w:val="28"/>
        </w:rPr>
      </w:pPr>
      <w:r w:rsidRPr="007F15A1">
        <w:rPr>
          <w:rFonts w:ascii="Times New Roman" w:eastAsia="Times New Roman" w:hAnsi="Times New Roman" w:cs="Times New Roman"/>
          <w:kern w:val="28"/>
        </w:rPr>
        <w:t>termin trzeciego szkolenia dla 10 osób trwającego do 1 miesiąca rozpocznie się</w:t>
      </w:r>
      <w:r w:rsidR="007F15A1">
        <w:rPr>
          <w:rFonts w:ascii="Times New Roman" w:eastAsia="Times New Roman" w:hAnsi="Times New Roman" w:cs="Times New Roman"/>
          <w:kern w:val="28"/>
        </w:rPr>
        <w:t xml:space="preserve"> </w:t>
      </w:r>
      <w:r w:rsidRPr="007F15A1">
        <w:rPr>
          <w:rFonts w:ascii="Times New Roman" w:eastAsia="Times New Roman" w:hAnsi="Times New Roman" w:cs="Times New Roman"/>
          <w:kern w:val="28"/>
        </w:rPr>
        <w:t>we wrześniu 2024r.</w:t>
      </w:r>
    </w:p>
    <w:p w14:paraId="6D1489AD" w14:textId="20FB0F46" w:rsidR="00BD01CF" w:rsidRPr="007F15A1" w:rsidRDefault="00BD01CF" w:rsidP="00BD01CF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45" w:hanging="357"/>
        <w:contextualSpacing/>
        <w:jc w:val="both"/>
        <w:rPr>
          <w:rFonts w:ascii="Times New Roman" w:eastAsia="Times New Roman" w:hAnsi="Times New Roman" w:cs="Times New Roman"/>
          <w:kern w:val="28"/>
        </w:rPr>
      </w:pPr>
      <w:r w:rsidRPr="007F15A1">
        <w:rPr>
          <w:rFonts w:ascii="Times New Roman" w:eastAsia="Times New Roman" w:hAnsi="Times New Roman" w:cs="Times New Roman"/>
          <w:kern w:val="28"/>
        </w:rPr>
        <w:t>termin czwartego szkolenia dla 10 osób trwającego do 1 miesiąca rozpocznie się</w:t>
      </w:r>
      <w:r w:rsidR="007F15A1">
        <w:rPr>
          <w:rFonts w:ascii="Times New Roman" w:eastAsia="Times New Roman" w:hAnsi="Times New Roman" w:cs="Times New Roman"/>
          <w:kern w:val="28"/>
        </w:rPr>
        <w:t xml:space="preserve"> </w:t>
      </w:r>
      <w:r w:rsidRPr="007F15A1">
        <w:rPr>
          <w:rFonts w:ascii="Times New Roman" w:eastAsia="Times New Roman" w:hAnsi="Times New Roman" w:cs="Times New Roman"/>
          <w:kern w:val="28"/>
        </w:rPr>
        <w:t>w październiku 2024r.</w:t>
      </w:r>
    </w:p>
    <w:p w14:paraId="47F29DF8" w14:textId="54948574" w:rsidR="00BD01CF" w:rsidRPr="007F15A1" w:rsidRDefault="00BD01CF" w:rsidP="00BD01CF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45" w:hanging="357"/>
        <w:contextualSpacing/>
        <w:jc w:val="both"/>
        <w:rPr>
          <w:rFonts w:ascii="Times New Roman" w:eastAsia="Times New Roman" w:hAnsi="Times New Roman" w:cs="Times New Roman"/>
          <w:kern w:val="28"/>
        </w:rPr>
      </w:pPr>
      <w:r w:rsidRPr="007F15A1">
        <w:rPr>
          <w:rFonts w:ascii="Times New Roman" w:eastAsia="Times New Roman" w:hAnsi="Times New Roman" w:cs="Times New Roman"/>
          <w:kern w:val="28"/>
        </w:rPr>
        <w:t>termin piątego szkolenia dla 10 osób trwającego do 1 miesiąca rozpocznie się</w:t>
      </w:r>
      <w:r w:rsidR="007F15A1">
        <w:rPr>
          <w:rFonts w:ascii="Times New Roman" w:eastAsia="Times New Roman" w:hAnsi="Times New Roman" w:cs="Times New Roman"/>
          <w:kern w:val="28"/>
        </w:rPr>
        <w:t xml:space="preserve"> </w:t>
      </w:r>
      <w:r w:rsidRPr="007F15A1">
        <w:rPr>
          <w:rFonts w:ascii="Times New Roman" w:eastAsia="Times New Roman" w:hAnsi="Times New Roman" w:cs="Times New Roman"/>
          <w:kern w:val="28"/>
        </w:rPr>
        <w:t>w listopadzie 2024r.</w:t>
      </w:r>
    </w:p>
    <w:p w14:paraId="0B708644" w14:textId="77777777" w:rsidR="008B0A01" w:rsidRPr="007F15A1" w:rsidRDefault="00BD01CF" w:rsidP="0019276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F15A1">
        <w:rPr>
          <w:rFonts w:ascii="Times New Roman" w:hAnsi="Times New Roman" w:cs="Times New Roman"/>
          <w:b/>
        </w:rPr>
        <w:t>Miejsce realizacji szkolenia: Miasto Chełm</w:t>
      </w:r>
    </w:p>
    <w:p w14:paraId="27D4F741" w14:textId="5F786C69" w:rsidR="00BD01CF" w:rsidRPr="007F15A1" w:rsidRDefault="00BD01CF" w:rsidP="0019276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F15A1">
        <w:rPr>
          <w:rFonts w:ascii="Times New Roman" w:hAnsi="Times New Roman" w:cs="Times New Roman"/>
        </w:rPr>
        <w:t>Natomiast przy założeniu, że egzaminy będą odbywały się w Laboratorium Egzaminacyjnym poza Miastem Chełm, Wykonawca winien zapewnić i pokryć koszty transportu uczestników szkolenia z Chełma do Laboratorium Egzaminacyjnego</w:t>
      </w:r>
      <w:r w:rsidR="008B0A01" w:rsidRPr="007F15A1">
        <w:rPr>
          <w:rFonts w:ascii="Times New Roman" w:hAnsi="Times New Roman" w:cs="Times New Roman"/>
        </w:rPr>
        <w:t xml:space="preserve"> </w:t>
      </w:r>
      <w:r w:rsidRPr="007F15A1">
        <w:rPr>
          <w:rFonts w:ascii="Times New Roman" w:hAnsi="Times New Roman" w:cs="Times New Roman"/>
        </w:rPr>
        <w:t>i z powrotem.</w:t>
      </w:r>
    </w:p>
    <w:p w14:paraId="301E5168" w14:textId="77777777" w:rsidR="00BD01CF" w:rsidRPr="007F15A1" w:rsidRDefault="00BD01CF" w:rsidP="0019276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14:paraId="27F6843D" w14:textId="77777777" w:rsidR="00BD01CF" w:rsidRPr="007F15A1" w:rsidRDefault="00BD01CF" w:rsidP="00192767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F15A1">
        <w:rPr>
          <w:rFonts w:ascii="Times New Roman" w:hAnsi="Times New Roman" w:cs="Times New Roman"/>
          <w:u w:val="single"/>
        </w:rPr>
        <w:t>Na uczestnika szkolenia powinno przypadać max. 25 dni szkolenia +</w:t>
      </w:r>
      <w:r w:rsidRPr="007F15A1">
        <w:rPr>
          <w:rFonts w:ascii="Times New Roman" w:hAnsi="Times New Roman" w:cs="Times New Roman"/>
          <w:i/>
          <w:u w:val="single"/>
        </w:rPr>
        <w:t xml:space="preserve"> egzaminy</w:t>
      </w:r>
      <w:r w:rsidRPr="007F15A1">
        <w:rPr>
          <w:rFonts w:ascii="Times New Roman" w:hAnsi="Times New Roman" w:cs="Times New Roman"/>
          <w:i/>
          <w:u w:val="single"/>
        </w:rPr>
        <w:br w:type="textWrapping" w:clear="all"/>
        <w:t xml:space="preserve"> z poszczególnych modułów wchodzących w skład ECDL (BASE) przeprowadzonych przez akredytowanego egzaminatora.</w:t>
      </w:r>
    </w:p>
    <w:p w14:paraId="75E75338" w14:textId="4E0D593E" w:rsidR="00A16DB4" w:rsidRPr="007F15A1" w:rsidRDefault="00BD01CF" w:rsidP="00192767">
      <w:pPr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Wykonawca winien opisać sposób organizacji transportu uczestników szkolenia – w przypadku egzaminów poza miastem Chełm.</w:t>
      </w:r>
    </w:p>
    <w:p w14:paraId="5B0347FF" w14:textId="68112C8F" w:rsidR="00BD01CF" w:rsidRPr="007F15A1" w:rsidRDefault="00BD01CF" w:rsidP="00192767">
      <w:pPr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  <w:b/>
        </w:rPr>
        <w:t>Program szkolenia powinien</w:t>
      </w:r>
      <w:r w:rsidRPr="007F15A1">
        <w:rPr>
          <w:rFonts w:ascii="Times New Roman" w:hAnsi="Times New Roman" w:cs="Times New Roman"/>
        </w:rPr>
        <w:t xml:space="preserve"> </w:t>
      </w:r>
      <w:r w:rsidRPr="007F15A1">
        <w:rPr>
          <w:rFonts w:ascii="Times New Roman" w:hAnsi="Times New Roman" w:cs="Times New Roman"/>
          <w:b/>
        </w:rPr>
        <w:t>obejmować 2 moduły:</w:t>
      </w:r>
    </w:p>
    <w:p w14:paraId="27EDEE36" w14:textId="77777777" w:rsidR="00BD01CF" w:rsidRPr="007F15A1" w:rsidRDefault="00BD01CF" w:rsidP="001927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F15A1">
        <w:rPr>
          <w:rFonts w:ascii="Times New Roman" w:hAnsi="Times New Roman" w:cs="Times New Roman"/>
          <w:u w:val="single"/>
        </w:rPr>
        <w:t>I moduł  zawierający m.in. bloki tematyczne:</w:t>
      </w:r>
    </w:p>
    <w:p w14:paraId="458E17E1" w14:textId="25B01F08" w:rsidR="007F15A1" w:rsidRPr="007F15A1" w:rsidRDefault="00BD01CF" w:rsidP="007F15A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 w:rsidRPr="007F15A1">
        <w:rPr>
          <w:rFonts w:ascii="Times New Roman" w:hAnsi="Times New Roman" w:cs="Times New Roman"/>
          <w:bCs/>
        </w:rPr>
        <w:t xml:space="preserve">umiejętność poruszania się w świecie cyfrowym, poszukiwania wiarygodnych informacji -wyszukiwarki, ochrony swojej tożsamości cyfrowej, </w:t>
      </w:r>
      <w:proofErr w:type="spellStart"/>
      <w:r w:rsidRPr="007F15A1">
        <w:rPr>
          <w:rFonts w:ascii="Times New Roman" w:hAnsi="Times New Roman" w:cs="Times New Roman"/>
          <w:bCs/>
        </w:rPr>
        <w:t>cyberbezpieczeństwo</w:t>
      </w:r>
      <w:proofErr w:type="spellEnd"/>
      <w:r w:rsidRPr="007F15A1">
        <w:rPr>
          <w:rFonts w:ascii="Times New Roman" w:hAnsi="Times New Roman" w:cs="Times New Roman"/>
          <w:bCs/>
        </w:rPr>
        <w:t xml:space="preserve">, znajomość RODO w świecie cyfrowym, </w:t>
      </w:r>
    </w:p>
    <w:p w14:paraId="1D685A55" w14:textId="77777777" w:rsidR="00BD01CF" w:rsidRPr="007F15A1" w:rsidRDefault="00BD01CF" w:rsidP="00BD01C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 w:rsidRPr="007F15A1">
        <w:rPr>
          <w:rFonts w:ascii="Times New Roman" w:hAnsi="Times New Roman" w:cs="Times New Roman"/>
        </w:rPr>
        <w:t>e-usługi publiczne, Elektroniczna Platforma Usług Administracji Publicznej (</w:t>
      </w:r>
      <w:proofErr w:type="spellStart"/>
      <w:r w:rsidRPr="007F15A1">
        <w:rPr>
          <w:rFonts w:ascii="Times New Roman" w:hAnsi="Times New Roman" w:cs="Times New Roman"/>
        </w:rPr>
        <w:t>ePUAP</w:t>
      </w:r>
      <w:proofErr w:type="spellEnd"/>
      <w:r w:rsidRPr="007F15A1">
        <w:rPr>
          <w:rFonts w:ascii="Times New Roman" w:hAnsi="Times New Roman" w:cs="Times New Roman"/>
        </w:rPr>
        <w:t>), Platforma Usług Elektronicznych Zakładu Ubezpieczeń Społecznych (PUE ZUS), portal obywatel.gov.pl, portal biznes.gov.pl., profil zaufany</w:t>
      </w:r>
    </w:p>
    <w:p w14:paraId="475E27C0" w14:textId="77777777" w:rsidR="00BD01CF" w:rsidRPr="007F15A1" w:rsidRDefault="00BD01CF" w:rsidP="00BD01C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 w:rsidRPr="007F15A1">
        <w:rPr>
          <w:rFonts w:ascii="Times New Roman" w:hAnsi="Times New Roman" w:cs="Times New Roman"/>
          <w:bCs/>
        </w:rPr>
        <w:lastRenderedPageBreak/>
        <w:t xml:space="preserve">wysyłanie pocztą elektroniczną dokumentów aplikacyjnych, używanie komunikatorów video do rozmów z pracodawcami, korzystanie z aplikacji mobilnych np. </w:t>
      </w:r>
      <w:proofErr w:type="spellStart"/>
      <w:r w:rsidRPr="007F15A1">
        <w:rPr>
          <w:rFonts w:ascii="Times New Roman" w:hAnsi="Times New Roman" w:cs="Times New Roman"/>
          <w:bCs/>
        </w:rPr>
        <w:t>ePraca</w:t>
      </w:r>
      <w:proofErr w:type="spellEnd"/>
      <w:r w:rsidRPr="007F15A1">
        <w:rPr>
          <w:rFonts w:ascii="Times New Roman" w:hAnsi="Times New Roman" w:cs="Times New Roman"/>
          <w:bCs/>
        </w:rPr>
        <w:t xml:space="preserve"> itd.</w:t>
      </w:r>
    </w:p>
    <w:p w14:paraId="0227C56C" w14:textId="77777777" w:rsidR="00BD01CF" w:rsidRPr="007F15A1" w:rsidRDefault="00BD01CF" w:rsidP="00BD01CF">
      <w:pPr>
        <w:spacing w:after="0" w:line="240" w:lineRule="auto"/>
        <w:ind w:left="284" w:firstLine="142"/>
        <w:rPr>
          <w:rFonts w:ascii="Times New Roman" w:hAnsi="Times New Roman" w:cs="Times New Roman"/>
        </w:rPr>
      </w:pPr>
    </w:p>
    <w:p w14:paraId="4ACD7D73" w14:textId="77777777" w:rsidR="00BD01CF" w:rsidRPr="007F15A1" w:rsidRDefault="00BD01CF" w:rsidP="0019276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F15A1">
        <w:rPr>
          <w:rFonts w:ascii="Times New Roman" w:hAnsi="Times New Roman" w:cs="Times New Roman"/>
          <w:u w:val="single"/>
        </w:rPr>
        <w:t>II moduł ECDL (BASE)</w:t>
      </w:r>
      <w:r w:rsidRPr="007F15A1">
        <w:rPr>
          <w:rFonts w:ascii="Times New Roman" w:hAnsi="Times New Roman" w:cs="Times New Roman"/>
        </w:rPr>
        <w:t xml:space="preserve"> zawierający m.in. bloki tematyczne:</w:t>
      </w:r>
    </w:p>
    <w:p w14:paraId="48528DFB" w14:textId="77777777" w:rsidR="00BD01CF" w:rsidRPr="007F15A1" w:rsidRDefault="00BD01CF" w:rsidP="0019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Program szkolenia powinien być zgodny z sylabusami zawartymi na stronie internetowej ECDL www.ecdl.pl</w:t>
      </w:r>
      <w:r w:rsidRPr="007F15A1">
        <w:rPr>
          <w:rFonts w:ascii="Times New Roman" w:hAnsi="Times New Roman" w:cs="Times New Roman"/>
          <w:b/>
        </w:rPr>
        <w:t xml:space="preserve"> </w:t>
      </w:r>
      <w:r w:rsidRPr="007F15A1">
        <w:rPr>
          <w:rFonts w:ascii="Times New Roman" w:hAnsi="Times New Roman" w:cs="Times New Roman"/>
        </w:rPr>
        <w:t>i obejmować tematykę obowiązującą na poszczególnych egzaminach tj.:</w:t>
      </w:r>
    </w:p>
    <w:p w14:paraId="221DA190" w14:textId="77777777" w:rsidR="00BD01CF" w:rsidRPr="007F15A1" w:rsidRDefault="00BD01CF" w:rsidP="00BD01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5CBE0CF" w14:textId="77777777" w:rsidR="00BD01CF" w:rsidRPr="007F15A1" w:rsidRDefault="00000000" w:rsidP="00BD01C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hyperlink r:id="rId14" w:history="1">
        <w:r w:rsidR="00BD01CF" w:rsidRPr="007F15A1">
          <w:rPr>
            <w:rStyle w:val="Hipercze"/>
            <w:rFonts w:ascii="Times New Roman" w:hAnsi="Times New Roman" w:cs="Times New Roman"/>
            <w:color w:val="auto"/>
          </w:rPr>
          <w:t xml:space="preserve">Sylabus B1- Podstawy pracy z komputerem </w:t>
        </w:r>
      </w:hyperlink>
    </w:p>
    <w:p w14:paraId="597C5AB0" w14:textId="77777777" w:rsidR="00BD01CF" w:rsidRPr="007F15A1" w:rsidRDefault="00000000" w:rsidP="00BD01C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hyperlink r:id="rId15" w:history="1">
        <w:r w:rsidR="00BD01CF" w:rsidRPr="007F15A1">
          <w:rPr>
            <w:rStyle w:val="Hipercze"/>
            <w:rFonts w:ascii="Times New Roman" w:hAnsi="Times New Roman" w:cs="Times New Roman"/>
            <w:color w:val="auto"/>
          </w:rPr>
          <w:t>Sylabus B2 - Podstawy pracy w sieci</w:t>
        </w:r>
      </w:hyperlink>
      <w:r w:rsidR="00BD01CF" w:rsidRPr="007F15A1">
        <w:rPr>
          <w:rFonts w:ascii="Times New Roman" w:hAnsi="Times New Roman" w:cs="Times New Roman"/>
        </w:rPr>
        <w:t xml:space="preserve"> </w:t>
      </w:r>
    </w:p>
    <w:p w14:paraId="12AFE496" w14:textId="77777777" w:rsidR="00BD01CF" w:rsidRPr="007F15A1" w:rsidRDefault="00000000" w:rsidP="00BD01C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hyperlink r:id="rId16" w:history="1">
        <w:r w:rsidR="00BD01CF" w:rsidRPr="007F15A1">
          <w:rPr>
            <w:rStyle w:val="Hipercze"/>
            <w:rFonts w:ascii="Times New Roman" w:hAnsi="Times New Roman" w:cs="Times New Roman"/>
            <w:color w:val="auto"/>
          </w:rPr>
          <w:t>Sylabus B3 - Przetwarzanie tekstów</w:t>
        </w:r>
      </w:hyperlink>
      <w:r w:rsidR="00BD01CF" w:rsidRPr="007F15A1">
        <w:rPr>
          <w:rFonts w:ascii="Times New Roman" w:hAnsi="Times New Roman" w:cs="Times New Roman"/>
        </w:rPr>
        <w:t xml:space="preserve"> </w:t>
      </w:r>
    </w:p>
    <w:p w14:paraId="00E10F62" w14:textId="77777777" w:rsidR="00BD01CF" w:rsidRPr="007F15A1" w:rsidRDefault="00000000" w:rsidP="00BD01C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hyperlink r:id="rId17" w:history="1">
        <w:r w:rsidR="00BD01CF" w:rsidRPr="007F15A1">
          <w:rPr>
            <w:rStyle w:val="Hipercze"/>
            <w:rFonts w:ascii="Times New Roman" w:hAnsi="Times New Roman" w:cs="Times New Roman"/>
            <w:color w:val="auto"/>
          </w:rPr>
          <w:t>Sylabus B4 - Arkusze kalkulacyjne</w:t>
        </w:r>
      </w:hyperlink>
      <w:r w:rsidR="00BD01CF" w:rsidRPr="007F15A1">
        <w:rPr>
          <w:rFonts w:ascii="Times New Roman" w:hAnsi="Times New Roman" w:cs="Times New Roman"/>
        </w:rPr>
        <w:t xml:space="preserve"> </w:t>
      </w:r>
    </w:p>
    <w:p w14:paraId="5517E19E" w14:textId="77777777" w:rsidR="00BD01CF" w:rsidRPr="007F15A1" w:rsidRDefault="00BD01CF" w:rsidP="00BD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373B07" w14:textId="7748F0F0" w:rsidR="00BD01CF" w:rsidRPr="007F15A1" w:rsidRDefault="00BD01CF" w:rsidP="008B0A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 xml:space="preserve">Każdy uczestnik szkolenia musi mieć zapewnioną realizację wszystkich tematów określonych w programie szkolenia. </w:t>
      </w:r>
    </w:p>
    <w:p w14:paraId="7F00156D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8.00-18.00 (</w:t>
      </w:r>
      <w:r w:rsidRPr="007F15A1">
        <w:rPr>
          <w:rFonts w:ascii="Times New Roman" w:hAnsi="Times New Roman" w:cs="Times New Roman"/>
          <w:b/>
          <w:i/>
        </w:rPr>
        <w:t>co najmniej 5 godzin zegarowych zajęć dziennie, nie więcej niż 8 godzin</w:t>
      </w:r>
      <w:r w:rsidRPr="007F15A1">
        <w:rPr>
          <w:rFonts w:ascii="Times New Roman" w:hAnsi="Times New Roman" w:cs="Times New Roman"/>
          <w:b/>
        </w:rPr>
        <w:t>)</w:t>
      </w:r>
      <w:r w:rsidRPr="007F15A1">
        <w:rPr>
          <w:rFonts w:ascii="Times New Roman" w:hAnsi="Times New Roman" w:cs="Times New Roman"/>
        </w:rPr>
        <w:t xml:space="preserve">. </w:t>
      </w:r>
    </w:p>
    <w:p w14:paraId="415C0449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F15A1">
        <w:rPr>
          <w:rFonts w:ascii="Times New Roman" w:hAnsi="Times New Roman" w:cs="Times New Roman"/>
          <w:i/>
          <w:u w:val="single"/>
        </w:rPr>
        <w:t>Godzina zegarowa szkolenia obejmuje 45 minut zajęć edukacyjnych i 15 minut przerwy.</w:t>
      </w:r>
    </w:p>
    <w:p w14:paraId="370DBFAC" w14:textId="77777777" w:rsidR="00BD01CF" w:rsidRPr="007F15A1" w:rsidRDefault="00BD01CF" w:rsidP="008B0A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5A1">
        <w:rPr>
          <w:rFonts w:ascii="Times New Roman" w:hAnsi="Times New Roman" w:cs="Times New Roman"/>
          <w:b/>
        </w:rPr>
        <w:t>Każda osoba powinna otrzymać na własność:</w:t>
      </w:r>
    </w:p>
    <w:p w14:paraId="257EFBE9" w14:textId="77777777" w:rsidR="00BD01CF" w:rsidRPr="007F15A1" w:rsidRDefault="00BD01CF" w:rsidP="00BD01CF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 xml:space="preserve">co najmniej jeden podręcznik dotyczący zakresu szkolenia przygotowujący uczestnika szkolenia do zdania egzaminów umożliwiających zdobycie certyfikatu ECDL BASE </w:t>
      </w:r>
    </w:p>
    <w:p w14:paraId="1392DCA2" w14:textId="77777777" w:rsidR="00BD01CF" w:rsidRPr="007F15A1" w:rsidRDefault="00BD01CF" w:rsidP="00BD01CF">
      <w:pPr>
        <w:numPr>
          <w:ilvl w:val="0"/>
          <w:numId w:val="3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brulion w twardej oprawie A4/96 kartek,</w:t>
      </w:r>
    </w:p>
    <w:p w14:paraId="0426F52B" w14:textId="77777777" w:rsidR="00BD01CF" w:rsidRPr="007F15A1" w:rsidRDefault="00BD01CF" w:rsidP="00BD01CF">
      <w:pPr>
        <w:numPr>
          <w:ilvl w:val="0"/>
          <w:numId w:val="3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teczkę do przechowywania i transportu dokumentów,</w:t>
      </w:r>
    </w:p>
    <w:p w14:paraId="65981C94" w14:textId="77777777" w:rsidR="00BD01CF" w:rsidRPr="007F15A1" w:rsidRDefault="00BD01CF" w:rsidP="00BD01CF">
      <w:pPr>
        <w:numPr>
          <w:ilvl w:val="0"/>
          <w:numId w:val="3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długopis,</w:t>
      </w:r>
    </w:p>
    <w:p w14:paraId="178D4F2E" w14:textId="77777777" w:rsidR="00BD01CF" w:rsidRPr="007F15A1" w:rsidRDefault="00BD01CF" w:rsidP="00BD01CF">
      <w:pPr>
        <w:numPr>
          <w:ilvl w:val="0"/>
          <w:numId w:val="3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 xml:space="preserve">kolorowy </w:t>
      </w:r>
      <w:proofErr w:type="spellStart"/>
      <w:r w:rsidRPr="007F15A1">
        <w:rPr>
          <w:rFonts w:ascii="Times New Roman" w:hAnsi="Times New Roman" w:cs="Times New Roman"/>
        </w:rPr>
        <w:t>zakreślacz</w:t>
      </w:r>
      <w:proofErr w:type="spellEnd"/>
      <w:r w:rsidRPr="007F15A1">
        <w:rPr>
          <w:rFonts w:ascii="Times New Roman" w:hAnsi="Times New Roman" w:cs="Times New Roman"/>
        </w:rPr>
        <w:t>,</w:t>
      </w:r>
    </w:p>
    <w:p w14:paraId="1FA8B857" w14:textId="77777777" w:rsidR="00BD01CF" w:rsidRPr="007F15A1" w:rsidRDefault="00BD01CF" w:rsidP="007805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Wykonawca winien zapewnić uczestnikom szkolenia podczas trwania szkolenia serwis kawowy /kawa, herbata, napoje, ciastka/.</w:t>
      </w:r>
    </w:p>
    <w:p w14:paraId="7A746507" w14:textId="167353DB" w:rsidR="00BD01CF" w:rsidRPr="007F15A1" w:rsidRDefault="00BD01CF" w:rsidP="0078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Wykonawca zobowiązany jest do opłacenia i zorganizowania egzaminów zewnętrznych poszczególnych modułów szkolenia przed akredytowanym egzaminatorem</w:t>
      </w:r>
      <w:r w:rsidR="007F15A1">
        <w:rPr>
          <w:rFonts w:ascii="Times New Roman" w:hAnsi="Times New Roman" w:cs="Times New Roman"/>
        </w:rPr>
        <w:t xml:space="preserve"> </w:t>
      </w:r>
      <w:r w:rsidRPr="007F15A1">
        <w:rPr>
          <w:rFonts w:ascii="Times New Roman" w:hAnsi="Times New Roman" w:cs="Times New Roman"/>
        </w:rPr>
        <w:t xml:space="preserve">w akredytowanym przez PTI Laboratorium Egzaminacyjnym po zakończeniu poszczególnych modułów szkolenia i poinformowania Zamawiającego </w:t>
      </w:r>
      <w:r w:rsidR="007F15A1">
        <w:rPr>
          <w:rFonts w:ascii="Times New Roman" w:hAnsi="Times New Roman" w:cs="Times New Roman"/>
        </w:rPr>
        <w:t xml:space="preserve">                    </w:t>
      </w:r>
      <w:r w:rsidRPr="007F15A1">
        <w:rPr>
          <w:rFonts w:ascii="Times New Roman" w:hAnsi="Times New Roman" w:cs="Times New Roman"/>
        </w:rPr>
        <w:t>o terminie ww. egzaminów i jego wynikach.</w:t>
      </w:r>
    </w:p>
    <w:p w14:paraId="5E54BD12" w14:textId="77777777" w:rsidR="00BD01CF" w:rsidRPr="007F15A1" w:rsidRDefault="00BD01CF" w:rsidP="0078056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Każdy uczestnik szkolenia ma przystąpić do egzaminów wewnętrznych oraz do wszystkich egzaminów wchodzących w skład certyfikatu ECDL BASE .</w:t>
      </w:r>
    </w:p>
    <w:p w14:paraId="73E63B5F" w14:textId="77777777" w:rsidR="00BD01CF" w:rsidRPr="007F15A1" w:rsidRDefault="00BD01CF" w:rsidP="0078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  <w:bCs/>
        </w:rPr>
        <w:t xml:space="preserve">W przypadku, gdy Wykonawca </w:t>
      </w:r>
      <w:r w:rsidRPr="007F15A1">
        <w:rPr>
          <w:rFonts w:ascii="Times New Roman" w:hAnsi="Times New Roman" w:cs="Times New Roman"/>
          <w:b/>
          <w:bCs/>
        </w:rPr>
        <w:t>nie posiada akredytowanego przez PTI Laboratorium Egzaminacyjnego</w:t>
      </w:r>
      <w:r w:rsidRPr="007F15A1">
        <w:rPr>
          <w:rFonts w:ascii="Times New Roman" w:hAnsi="Times New Roman" w:cs="Times New Roman"/>
          <w:bCs/>
        </w:rPr>
        <w:t xml:space="preserve">, gdzie będą przeprowadzane egzaminy zewnętrzne </w:t>
      </w:r>
      <w:r w:rsidRPr="007F15A1">
        <w:rPr>
          <w:rFonts w:ascii="Times New Roman" w:hAnsi="Times New Roman" w:cs="Times New Roman"/>
        </w:rPr>
        <w:t xml:space="preserve">należy dołączyć do </w:t>
      </w:r>
    </w:p>
    <w:p w14:paraId="06C8E2D0" w14:textId="73F7A9BE" w:rsidR="0078056C" w:rsidRPr="007F15A1" w:rsidRDefault="00BD01CF" w:rsidP="0078056C">
      <w:pPr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 xml:space="preserve">oferty dokument (uwierzytelnioną przez Wykonawcę kopię) </w:t>
      </w:r>
      <w:r w:rsidRPr="007F15A1">
        <w:rPr>
          <w:rFonts w:ascii="Times New Roman" w:hAnsi="Times New Roman" w:cs="Times New Roman"/>
          <w:bCs/>
        </w:rPr>
        <w:t>potwierdzający,</w:t>
      </w:r>
      <w:r w:rsidRPr="007F15A1">
        <w:rPr>
          <w:rFonts w:ascii="Times New Roman" w:hAnsi="Times New Roman" w:cs="Times New Roman"/>
          <w:b/>
          <w:bCs/>
        </w:rPr>
        <w:t xml:space="preserve"> </w:t>
      </w:r>
      <w:r w:rsidRPr="007F15A1">
        <w:rPr>
          <w:rFonts w:ascii="Times New Roman" w:hAnsi="Times New Roman" w:cs="Times New Roman"/>
        </w:rPr>
        <w:t>prawo do dysponowania w/w Laboratorium Egzaminacyjnym.</w:t>
      </w:r>
      <w:r w:rsidR="0078056C" w:rsidRPr="007F15A1">
        <w:rPr>
          <w:rFonts w:ascii="Times New Roman" w:hAnsi="Times New Roman" w:cs="Times New Roman"/>
        </w:rPr>
        <w:t xml:space="preserve"> </w:t>
      </w:r>
      <w:r w:rsidRPr="007F15A1">
        <w:rPr>
          <w:rFonts w:ascii="Times New Roman" w:hAnsi="Times New Roman" w:cs="Times New Roman"/>
        </w:rPr>
        <w:t>Szkolenie winno gwarantować 100% zdawalność. W przypadku uzyskania przez uczestników szkolenia negatywnego wyniku egzaminu/ów Wykonawca zobowiąże się do koordynowania działań dotyczących ustalenia poprawkowego/</w:t>
      </w:r>
      <w:proofErr w:type="spellStart"/>
      <w:r w:rsidRPr="007F15A1">
        <w:rPr>
          <w:rFonts w:ascii="Times New Roman" w:hAnsi="Times New Roman" w:cs="Times New Roman"/>
        </w:rPr>
        <w:t>ych</w:t>
      </w:r>
      <w:proofErr w:type="spellEnd"/>
      <w:r w:rsidRPr="007F15A1">
        <w:rPr>
          <w:rFonts w:ascii="Times New Roman" w:hAnsi="Times New Roman" w:cs="Times New Roman"/>
        </w:rPr>
        <w:t xml:space="preserve"> egzaminu/ów </w:t>
      </w:r>
      <w:r w:rsidRPr="007F15A1">
        <w:rPr>
          <w:rFonts w:ascii="Times New Roman" w:hAnsi="Times New Roman" w:cs="Times New Roman"/>
          <w:b/>
        </w:rPr>
        <w:t xml:space="preserve">najpóźniej w ciągu 3 tygodni od ukończenia szkolenia </w:t>
      </w:r>
      <w:r w:rsidRPr="007F15A1">
        <w:rPr>
          <w:rFonts w:ascii="Times New Roman" w:hAnsi="Times New Roman" w:cs="Times New Roman"/>
        </w:rPr>
        <w:t>oraz poinformowania uczestników i Zamawiającego o terminie egzaminu/-ów.</w:t>
      </w:r>
    </w:p>
    <w:p w14:paraId="482FE478" w14:textId="79D3E5BC" w:rsidR="00BD01CF" w:rsidRPr="007F15A1" w:rsidRDefault="00BD01CF" w:rsidP="007F1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 xml:space="preserve">Wyżej wymienione szkolenie powinno zakończyć się egzaminami wewnętrznymi po każdym module szkolenia informatycznego oraz </w:t>
      </w:r>
      <w:r w:rsidRPr="007F15A1">
        <w:rPr>
          <w:rFonts w:ascii="Times New Roman" w:hAnsi="Times New Roman" w:cs="Times New Roman"/>
          <w:b/>
        </w:rPr>
        <w:t>egzaminami zewnętrznymi</w:t>
      </w:r>
      <w:r w:rsidR="0078056C" w:rsidRPr="007F15A1">
        <w:rPr>
          <w:rFonts w:ascii="Times New Roman" w:hAnsi="Times New Roman" w:cs="Times New Roman"/>
          <w:b/>
        </w:rPr>
        <w:t xml:space="preserve"> </w:t>
      </w:r>
      <w:r w:rsidRPr="007F15A1">
        <w:rPr>
          <w:rFonts w:ascii="Times New Roman" w:hAnsi="Times New Roman" w:cs="Times New Roman"/>
          <w:b/>
        </w:rPr>
        <w:t xml:space="preserve">z poszczególnych modułów wchodzących w skład certyfikatu ECDL BASE przeprowadzonymi przez akredytowanego egzaminatora w akredytowanym przez PTI Laboratorium Egzaminacyjnym oraz otrzymaniem </w:t>
      </w:r>
      <w:r w:rsidRPr="007F15A1">
        <w:rPr>
          <w:rFonts w:ascii="Times New Roman" w:hAnsi="Times New Roman" w:cs="Times New Roman"/>
        </w:rPr>
        <w:t>przez uczestników szkolenia</w:t>
      </w:r>
      <w:r w:rsidRPr="007F15A1">
        <w:rPr>
          <w:rFonts w:ascii="Times New Roman" w:hAnsi="Times New Roman" w:cs="Times New Roman"/>
          <w:b/>
        </w:rPr>
        <w:t>:</w:t>
      </w:r>
    </w:p>
    <w:p w14:paraId="705C9D97" w14:textId="77777777" w:rsidR="00BD01CF" w:rsidRPr="007F15A1" w:rsidRDefault="00BD01CF" w:rsidP="007F15A1">
      <w:pPr>
        <w:numPr>
          <w:ilvl w:val="0"/>
          <w:numId w:val="39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certyfikatów ECDL BASE lub certyfikatów ECDL Profile,</w:t>
      </w:r>
    </w:p>
    <w:p w14:paraId="2C16AD6E" w14:textId="77777777" w:rsidR="00BD01CF" w:rsidRPr="007F15A1" w:rsidRDefault="00BD01CF" w:rsidP="007F15A1">
      <w:pPr>
        <w:numPr>
          <w:ilvl w:val="0"/>
          <w:numId w:val="39"/>
        </w:numPr>
        <w:spacing w:after="0" w:line="240" w:lineRule="auto"/>
        <w:ind w:left="425" w:hanging="283"/>
        <w:contextualSpacing/>
        <w:jc w:val="both"/>
        <w:rPr>
          <w:rFonts w:ascii="Times New Roman" w:hAnsi="Times New Roman" w:cs="Times New Roman"/>
        </w:rPr>
      </w:pPr>
      <w:r w:rsidRPr="007F15A1">
        <w:rPr>
          <w:rFonts w:ascii="Times New Roman" w:hAnsi="Times New Roman" w:cs="Times New Roman"/>
        </w:rPr>
        <w:t>zaświadczenia o ukończeniu szkolenia zawierające elementy określone w § 71 ust.4  Rozporządzenia Ministra Pracy i Polityki Społecznej z dnia 14 maja 2014r. (Dz. U.</w:t>
      </w:r>
      <w:r w:rsidRPr="007F15A1">
        <w:rPr>
          <w:rFonts w:ascii="Times New Roman" w:hAnsi="Times New Roman" w:cs="Times New Roman"/>
        </w:rPr>
        <w:br w:type="textWrapping" w:clear="all"/>
        <w:t>z 2014r. poz. 667) w sprawie szczegółowych warunków realizacji oraz trybu i sposobów prowadzenia usług rynku pracy.</w:t>
      </w:r>
    </w:p>
    <w:p w14:paraId="7D082D4C" w14:textId="77777777" w:rsidR="00BD01CF" w:rsidRPr="007F15A1" w:rsidRDefault="00BD01CF" w:rsidP="00BD01CF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</w:rPr>
      </w:pPr>
    </w:p>
    <w:sectPr w:rsidR="00BD01CF" w:rsidRPr="007F15A1" w:rsidSect="009256AB">
      <w:footerReference w:type="default" r:id="rId18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52CC" w14:textId="77777777" w:rsidR="009256AB" w:rsidRDefault="009256AB" w:rsidP="004E184D">
      <w:pPr>
        <w:spacing w:after="0" w:line="240" w:lineRule="auto"/>
      </w:pPr>
      <w:r>
        <w:separator/>
      </w:r>
    </w:p>
  </w:endnote>
  <w:endnote w:type="continuationSeparator" w:id="0">
    <w:p w14:paraId="3CE97E0A" w14:textId="77777777" w:rsidR="009256AB" w:rsidRDefault="009256AB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3300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274F29" w14:textId="7FB570D9" w:rsidR="00FA47D4" w:rsidRDefault="00FA47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7106" w14:textId="77777777" w:rsidR="009256AB" w:rsidRDefault="009256AB" w:rsidP="004E184D">
      <w:pPr>
        <w:spacing w:after="0" w:line="240" w:lineRule="auto"/>
      </w:pPr>
      <w:r>
        <w:separator/>
      </w:r>
    </w:p>
  </w:footnote>
  <w:footnote w:type="continuationSeparator" w:id="0">
    <w:p w14:paraId="373CD485" w14:textId="77777777" w:rsidR="009256AB" w:rsidRDefault="009256AB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61011"/>
    <w:multiLevelType w:val="hybridMultilevel"/>
    <w:tmpl w:val="2056D3BA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8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A0FC7"/>
    <w:multiLevelType w:val="hybridMultilevel"/>
    <w:tmpl w:val="FE3E16A0"/>
    <w:lvl w:ilvl="0" w:tplc="443C17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6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9"/>
  </w:num>
  <w:num w:numId="13" w16cid:durableId="1538004382">
    <w:abstractNumId w:val="20"/>
  </w:num>
  <w:num w:numId="14" w16cid:durableId="1547524951">
    <w:abstractNumId w:val="35"/>
  </w:num>
  <w:num w:numId="15" w16cid:durableId="552696368">
    <w:abstractNumId w:val="10"/>
  </w:num>
  <w:num w:numId="16" w16cid:durableId="1937864059">
    <w:abstractNumId w:val="32"/>
  </w:num>
  <w:num w:numId="17" w16cid:durableId="1869440839">
    <w:abstractNumId w:val="22"/>
  </w:num>
  <w:num w:numId="18" w16cid:durableId="701714086">
    <w:abstractNumId w:val="23"/>
  </w:num>
  <w:num w:numId="19" w16cid:durableId="6062322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8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30"/>
  </w:num>
  <w:num w:numId="25" w16cid:durableId="1449395548">
    <w:abstractNumId w:val="2"/>
  </w:num>
  <w:num w:numId="26" w16cid:durableId="400521792">
    <w:abstractNumId w:val="33"/>
  </w:num>
  <w:num w:numId="27" w16cid:durableId="19175449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9"/>
  </w:num>
  <w:num w:numId="33" w16cid:durableId="38435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  <w:num w:numId="35" w16cid:durableId="457645446">
    <w:abstractNumId w:val="14"/>
  </w:num>
  <w:num w:numId="36" w16cid:durableId="9260832">
    <w:abstractNumId w:val="25"/>
  </w:num>
  <w:num w:numId="37" w16cid:durableId="2104759032">
    <w:abstractNumId w:val="18"/>
  </w:num>
  <w:num w:numId="38" w16cid:durableId="989554092">
    <w:abstractNumId w:val="30"/>
  </w:num>
  <w:num w:numId="39" w16cid:durableId="1152873986">
    <w:abstractNumId w:val="33"/>
  </w:num>
  <w:num w:numId="40" w16cid:durableId="1959675277">
    <w:abstractNumId w:val="12"/>
  </w:num>
  <w:num w:numId="41" w16cid:durableId="10184324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73D4E"/>
    <w:rsid w:val="0009319D"/>
    <w:rsid w:val="0009695A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2767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8018E"/>
    <w:rsid w:val="0038796E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8056C"/>
    <w:rsid w:val="007A292C"/>
    <w:rsid w:val="007B1320"/>
    <w:rsid w:val="007B2758"/>
    <w:rsid w:val="007B2FB4"/>
    <w:rsid w:val="007D3399"/>
    <w:rsid w:val="007E216E"/>
    <w:rsid w:val="007F15A1"/>
    <w:rsid w:val="00800FA3"/>
    <w:rsid w:val="00814F39"/>
    <w:rsid w:val="00815FF7"/>
    <w:rsid w:val="00893CD5"/>
    <w:rsid w:val="0089509B"/>
    <w:rsid w:val="00897BB0"/>
    <w:rsid w:val="008B0A01"/>
    <w:rsid w:val="008B322D"/>
    <w:rsid w:val="008B7E26"/>
    <w:rsid w:val="008C37FA"/>
    <w:rsid w:val="008F36C8"/>
    <w:rsid w:val="00910FCD"/>
    <w:rsid w:val="00920998"/>
    <w:rsid w:val="0092268E"/>
    <w:rsid w:val="009256AB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16DB4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01CF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7D4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17" Type="http://schemas.openxmlformats.org/officeDocument/2006/relationships/hyperlink" Target="https://ecdl.pl/images/stories/pdf/profile/b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dl.pl/images/stories/pdf/profile/b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dl.pl/images/stories/pdf/profile/b2.pdf" TargetMode="External"/><Relationship Id="rId10" Type="http://schemas.openxmlformats.org/officeDocument/2006/relationships/hyperlink" Target="mailto:luch@prac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cdl.pl/images/stories/pdf/profile/b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16</cp:revision>
  <cp:lastPrinted>2024-02-07T08:04:00Z</cp:lastPrinted>
  <dcterms:created xsi:type="dcterms:W3CDTF">2024-01-26T09:59:00Z</dcterms:created>
  <dcterms:modified xsi:type="dcterms:W3CDTF">2024-02-07T08:06:00Z</dcterms:modified>
</cp:coreProperties>
</file>