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2FE8" w14:textId="77777777" w:rsidR="00BB15FC" w:rsidRPr="00FE3A2D" w:rsidRDefault="00000000">
      <w:pPr>
        <w:tabs>
          <w:tab w:val="left" w:pos="540"/>
          <w:tab w:val="center" w:pos="4749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Pr="00FE3A2D">
        <w:rPr>
          <w:rFonts w:ascii="Times New Roman" w:hAnsi="Times New Roman" w:cs="Times New Roman"/>
          <w:noProof/>
        </w:rPr>
        <w:drawing>
          <wp:anchor distT="0" distB="0" distL="0" distR="0" simplePos="0" relativeHeight="2" behindDoc="1" locked="0" layoutInCell="0" allowOverlap="1" wp14:anchorId="6F37A0BD" wp14:editId="441E6C45">
            <wp:simplePos x="0" y="0"/>
            <wp:positionH relativeFrom="column">
              <wp:posOffset>-93345</wp:posOffset>
            </wp:positionH>
            <wp:positionV relativeFrom="paragraph">
              <wp:posOffset>3810</wp:posOffset>
            </wp:positionV>
            <wp:extent cx="1056640" cy="643890"/>
            <wp:effectExtent l="0" t="0" r="0" b="0"/>
            <wp:wrapNone/>
            <wp:docPr id="1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image0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A2D">
        <w:rPr>
          <w:rFonts w:ascii="Times New Roman" w:hAnsi="Times New Roman" w:cs="Times New Roman"/>
          <w:noProof/>
        </w:rPr>
        <w:drawing>
          <wp:anchor distT="0" distB="0" distL="0" distR="0" simplePos="0" relativeHeight="3" behindDoc="1" locked="0" layoutInCell="0" allowOverlap="1" wp14:anchorId="5E2C6569" wp14:editId="683B5EE2">
            <wp:simplePos x="0" y="0"/>
            <wp:positionH relativeFrom="column">
              <wp:posOffset>4748530</wp:posOffset>
            </wp:positionH>
            <wp:positionV relativeFrom="paragraph">
              <wp:posOffset>3175</wp:posOffset>
            </wp:positionV>
            <wp:extent cx="1085850" cy="635635"/>
            <wp:effectExtent l="0" t="0" r="0" b="0"/>
            <wp:wrapNone/>
            <wp:docPr id="2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caz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A2D">
        <w:rPr>
          <w:rFonts w:ascii="Times New Roman" w:hAnsi="Times New Roman" w:cs="Times New Roman"/>
          <w:b/>
          <w:sz w:val="36"/>
          <w:szCs w:val="36"/>
        </w:rPr>
        <w:t>Powiatowy Urząd Pracy</w:t>
      </w:r>
    </w:p>
    <w:p w14:paraId="501BA9ED" w14:textId="77777777" w:rsidR="00BB15FC" w:rsidRPr="00FE3A2D" w:rsidRDefault="000000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3A2D">
        <w:rPr>
          <w:rFonts w:ascii="Times New Roman" w:hAnsi="Times New Roman" w:cs="Times New Roman"/>
          <w:b/>
          <w:sz w:val="36"/>
          <w:szCs w:val="36"/>
        </w:rPr>
        <w:t xml:space="preserve"> w Chełmie</w:t>
      </w:r>
    </w:p>
    <w:p w14:paraId="5052D059" w14:textId="77777777" w:rsidR="00BB15FC" w:rsidRDefault="00000000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8B3F9F7" wp14:editId="3B8947DB">
                <wp:simplePos x="0" y="0"/>
                <wp:positionH relativeFrom="column">
                  <wp:posOffset>-194945</wp:posOffset>
                </wp:positionH>
                <wp:positionV relativeFrom="paragraph">
                  <wp:posOffset>223520</wp:posOffset>
                </wp:positionV>
                <wp:extent cx="6328410" cy="182245"/>
                <wp:effectExtent l="0" t="0" r="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720" cy="18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8387CC" w14:textId="77777777" w:rsidR="00BB15FC" w:rsidRDefault="00000000">
                            <w:pPr>
                              <w:pStyle w:val="Zawartoramki"/>
                              <w:spacing w:after="200"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22-100 Chełm, pl. Niepodległości 1, tel. (082) 562 76 97, fax (082) 562 76 68, e-mail: </w:t>
                            </w:r>
                            <w:hyperlink r:id="rId10">
                              <w:r>
                                <w:rPr>
                                  <w:rStyle w:val="czeinternetowe"/>
                                  <w:rFonts w:ascii="Arial" w:eastAsia="Calibri" w:hAnsi="Arial" w:cs="Arial"/>
                                  <w:color w:val="000000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;  </w:t>
                            </w:r>
                            <w:hyperlink r:id="rId11">
                              <w:r>
                                <w:rPr>
                                  <w:rStyle w:val="czeinternetowe"/>
                                  <w:rFonts w:ascii="Arial" w:eastAsia="Calibri" w:hAnsi="Arial" w:cs="Arial"/>
                                  <w:color w:val="000000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3F9F7" id="Text Box 3" o:spid="_x0000_s1026" style="position:absolute;left:0;text-align:left;margin-left:-15.35pt;margin-top:17.6pt;width:498.3pt;height:14.3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" o:allowincell="f" filled="f" stroked="f" strokeweight="0">
                <v:textbox inset="0,0,0,0">
                  <w:txbxContent>
                    <w:p w14:paraId="6A8387CC" w14:textId="77777777" w:rsidR="00BB15FC" w:rsidRDefault="00000000">
                      <w:pPr>
                        <w:pStyle w:val="Zawartoramki"/>
                        <w:spacing w:after="200"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</w:rPr>
                        <w:t xml:space="preserve">    22-100 Chełm, pl. Niepodległości 1, tel. (082) 562 76 97, fax (082) 562 76 68, e-mail: </w:t>
                      </w:r>
                      <w:hyperlink r:id="rId12">
                        <w:r>
                          <w:rPr>
                            <w:rStyle w:val="czeinternetowe"/>
                            <w:rFonts w:ascii="Arial" w:eastAsia="Calibri" w:hAnsi="Arial" w:cs="Arial"/>
                            <w:color w:val="000000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</w:rPr>
                        <w:t xml:space="preserve">;  </w:t>
                      </w:r>
                      <w:hyperlink r:id="rId13">
                        <w:r>
                          <w:rPr>
                            <w:rStyle w:val="czeinternetowe"/>
                            <w:rFonts w:ascii="Arial" w:eastAsia="Calibri" w:hAnsi="Arial" w:cs="Arial"/>
                            <w:color w:val="000000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0" distL="5080" distR="0" simplePos="0" relativeHeight="6" behindDoc="0" locked="0" layoutInCell="0" allowOverlap="1" wp14:anchorId="1C966F35" wp14:editId="52350524">
                <wp:simplePos x="0" y="0"/>
                <wp:positionH relativeFrom="column">
                  <wp:posOffset>-160655</wp:posOffset>
                </wp:positionH>
                <wp:positionV relativeFrom="paragraph">
                  <wp:posOffset>173355</wp:posOffset>
                </wp:positionV>
                <wp:extent cx="6101715" cy="3175"/>
                <wp:effectExtent l="0" t="0" r="36195" b="37465"/>
                <wp:wrapNone/>
                <wp:docPr id="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0920" cy="180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8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F81DA" id="Line 2" o:spid="_x0000_s1026" style="position:absolute;z-index:6;visibility:visible;mso-wrap-style:square;mso-wrap-distance-left:.4pt;mso-wrap-distance-top:.4pt;mso-wrap-distance-right:0;mso-wrap-distance-bottom:0;mso-position-horizontal:absolute;mso-position-horizontal-relative:text;mso-position-vertical:absolute;mso-position-vertical-relative:text" from="-12.65pt,13.65pt" to="467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" o:allowincell="f" strokecolor="green" strokeweight=".3mm"/>
            </w:pict>
          </mc:Fallback>
        </mc:AlternateContent>
      </w:r>
    </w:p>
    <w:p w14:paraId="140FCBB7" w14:textId="77777777" w:rsidR="00BB15FC" w:rsidRDefault="00BB15F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530633" w14:textId="68D364A0" w:rsidR="00A42E9A" w:rsidRPr="00A42E9A" w:rsidRDefault="00A42E9A" w:rsidP="00A42E9A">
      <w:pPr>
        <w:spacing w:line="360" w:lineRule="auto"/>
        <w:ind w:left="6372" w:firstLine="708"/>
        <w:jc w:val="center"/>
        <w:rPr>
          <w:rFonts w:ascii="Times New Roman" w:eastAsia="Times New Roman" w:hAnsi="Times New Roman" w:cs="Times New Roman"/>
          <w:bCs/>
          <w:i/>
          <w:iCs/>
        </w:rPr>
      </w:pPr>
      <w:r w:rsidRPr="00A42E9A">
        <w:rPr>
          <w:rFonts w:ascii="Times New Roman" w:eastAsia="Times New Roman" w:hAnsi="Times New Roman" w:cs="Times New Roman"/>
          <w:bCs/>
          <w:i/>
          <w:iCs/>
        </w:rPr>
        <w:t>załącznik nr 3</w:t>
      </w:r>
    </w:p>
    <w:p w14:paraId="3D06D5BE" w14:textId="5F744A4B" w:rsidR="00BB15FC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UMOWA  Nr    …/</w:t>
      </w:r>
      <w:r w:rsidR="00685CAD">
        <w:rPr>
          <w:rFonts w:ascii="Times New Roman" w:eastAsia="Times New Roman" w:hAnsi="Times New Roman" w:cs="Times New Roman"/>
          <w:b/>
        </w:rPr>
        <w:t>G</w:t>
      </w:r>
      <w:r>
        <w:rPr>
          <w:rFonts w:ascii="Times New Roman" w:eastAsia="Times New Roman" w:hAnsi="Times New Roman" w:cs="Times New Roman"/>
          <w:b/>
        </w:rPr>
        <w:t>/FP/2024</w:t>
      </w:r>
    </w:p>
    <w:p w14:paraId="4A429E95" w14:textId="3A23E8F2" w:rsidR="00BB15FC" w:rsidRDefault="00000000" w:rsidP="00B24799">
      <w:pPr>
        <w:spacing w:line="360" w:lineRule="auto"/>
        <w:rPr>
          <w:rFonts w:ascii="Times New Roman" w:eastAsia="Calibri" w:hAnsi="Times New Roman" w:cs="Times New Roman"/>
          <w:bCs/>
          <w:iCs/>
          <w:lang w:eastAsia="en-US"/>
        </w:rPr>
      </w:pPr>
      <w:r>
        <w:rPr>
          <w:rFonts w:ascii="Times New Roman" w:eastAsia="Times New Roman" w:hAnsi="Times New Roman" w:cs="Times New Roman"/>
          <w:color w:val="000000"/>
        </w:rPr>
        <w:t xml:space="preserve">na  realizację usługi szkoleniowej dla osób bezrobotnych w ramach </w:t>
      </w:r>
      <w:r w:rsidR="00685CAD">
        <w:rPr>
          <w:rFonts w:ascii="Times New Roman" w:eastAsia="Calibri" w:hAnsi="Times New Roman" w:cs="Times New Roman"/>
        </w:rPr>
        <w:t>środków Funduszu Pracy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>zawarta w dniu .........2024 r.</w:t>
      </w:r>
      <w:r w:rsidR="00685CA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w Chełmie</w:t>
      </w:r>
      <w:r w:rsidR="00685CAD">
        <w:rPr>
          <w:rFonts w:ascii="Times New Roman" w:eastAsia="Times New Roman" w:hAnsi="Times New Roman" w:cs="Times New Roman"/>
        </w:rPr>
        <w:br w:type="textWrapping" w:clear="all"/>
      </w:r>
      <w:r>
        <w:rPr>
          <w:rFonts w:ascii="Times New Roman" w:eastAsia="Times New Roman" w:hAnsi="Times New Roman" w:cs="Times New Roman"/>
          <w:szCs w:val="20"/>
        </w:rPr>
        <w:t>pomiędzy:</w:t>
      </w:r>
    </w:p>
    <w:p w14:paraId="78CA9BAF" w14:textId="77777777" w:rsidR="00BB15F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Powiatem Chełmskim, który reprezentuje Starosta Chełmski, w imieniu którego działa</w:t>
      </w:r>
    </w:p>
    <w:p w14:paraId="0FC37573" w14:textId="77777777" w:rsidR="00BB15F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………………………………………………………</w:t>
      </w:r>
    </w:p>
    <w:p w14:paraId="587D6D68" w14:textId="77777777" w:rsidR="00BB15F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zwanym  w dalszej części umowy „Zamawiającym ”</w:t>
      </w:r>
      <w:r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14:paraId="5EDB0433" w14:textId="77777777" w:rsidR="00BB15FC" w:rsidRDefault="00000000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a</w:t>
      </w:r>
    </w:p>
    <w:p w14:paraId="133CF511" w14:textId="77777777" w:rsidR="00BB15FC" w:rsidRDefault="00000000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 ………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z siedzibą w ……. wpisanym do Krajowego Rejestru Sądowego pod KRS ……,</w:t>
      </w:r>
      <w:r>
        <w:rPr>
          <w:rFonts w:ascii="Times New Roman" w:eastAsia="Times New Roman" w:hAnsi="Times New Roman" w:cs="Times New Roman"/>
          <w:szCs w:val="20"/>
          <w:lang w:eastAsia="ar-SA"/>
        </w:rPr>
        <w:br/>
        <w:t xml:space="preserve">NIP ……….., REGON …………….., </w:t>
      </w:r>
      <w:r w:rsidRPr="002C48AC">
        <w:rPr>
          <w:rFonts w:ascii="Times New Roman" w:eastAsia="Times New Roman" w:hAnsi="Times New Roman" w:cs="Times New Roman"/>
          <w:szCs w:val="20"/>
          <w:lang w:eastAsia="ar-SA"/>
        </w:rPr>
        <w:t>wpisanym do Rejestru Instytucji Szkoleniowych pod nr ….. prowadzonego przez</w:t>
      </w:r>
      <w:r>
        <w:rPr>
          <w:rFonts w:ascii="Times New Roman" w:eastAsia="Times New Roman" w:hAnsi="Times New Roman" w:cs="Times New Roman"/>
          <w:color w:val="C9211E"/>
          <w:szCs w:val="20"/>
          <w:lang w:eastAsia="ar-SA"/>
        </w:rPr>
        <w:t xml:space="preserve"> …..</w:t>
      </w:r>
      <w:r>
        <w:rPr>
          <w:rFonts w:ascii="Times New Roman" w:eastAsia="Times New Roman" w:hAnsi="Times New Roman" w:cs="Times New Roman"/>
          <w:szCs w:val="20"/>
          <w:lang w:eastAsia="ar-SA"/>
        </w:rPr>
        <w:t>, reprezentowanym przez:</w:t>
      </w:r>
    </w:p>
    <w:p w14:paraId="24924D2B" w14:textId="77777777" w:rsidR="00BB15FC" w:rsidRDefault="0000000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………………. – </w:t>
      </w:r>
    </w:p>
    <w:p w14:paraId="1BA722BF" w14:textId="77777777" w:rsidR="00BB15F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zwanym w dalszej części umowy „Wykonawcą”.</w:t>
      </w:r>
    </w:p>
    <w:p w14:paraId="75ECAEBC" w14:textId="77777777" w:rsidR="00BB15FC" w:rsidRDefault="00BB15F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3F848BA" w14:textId="77777777" w:rsidR="00BB15FC" w:rsidRDefault="00000000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Umowa zostaje zawarta w wyniku wyboru najkorzystniejszej oferty na realizację usług społecznych w trybie podstawowym art. 275 pkt 1 w związku z art. 359 pkt 2 ustawy z dnia 11 września 2019 r. Prawo zamówień publicznych ( Dz.U. z 2023 r., poz. 1605 z późn.zm.).</w:t>
      </w:r>
    </w:p>
    <w:p w14:paraId="370AC6BC" w14:textId="77777777" w:rsidR="00BB15FC" w:rsidRDefault="00BB15F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3376F8DC" w14:textId="77777777" w:rsidR="00BB15FC" w:rsidRDefault="00000000">
      <w:pPr>
        <w:spacing w:line="360" w:lineRule="auto"/>
        <w:ind w:left="-284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 1 </w:t>
      </w:r>
    </w:p>
    <w:p w14:paraId="208008F1" w14:textId="21370118" w:rsidR="002C48AC" w:rsidRPr="002C48AC" w:rsidRDefault="004E4869" w:rsidP="004E4869">
      <w:pPr>
        <w:widowControl w:val="0"/>
        <w:numPr>
          <w:ilvl w:val="0"/>
          <w:numId w:val="38"/>
        </w:numPr>
        <w:tabs>
          <w:tab w:val="left" w:pos="0"/>
        </w:tabs>
        <w:spacing w:line="360" w:lineRule="auto"/>
        <w:ind w:left="0" w:hanging="284"/>
        <w:jc w:val="both"/>
        <w:rPr>
          <w:rFonts w:ascii="Times New Roman" w:eastAsia="Times New Roman" w:hAnsi="Times New Roman" w:cs="Times New Roman"/>
        </w:rPr>
      </w:pPr>
      <w:r w:rsidRPr="008B5754">
        <w:rPr>
          <w:rFonts w:ascii="Times New Roman" w:eastAsia="Times New Roman" w:hAnsi="Times New Roman" w:cs="Times New Roman"/>
          <w:kern w:val="28"/>
        </w:rPr>
        <w:t>Przedmiotem niniejszej umowy jest realizacja szkolenia</w:t>
      </w:r>
      <w:r w:rsidRPr="008B5754">
        <w:rPr>
          <w:rFonts w:ascii="Times New Roman" w:eastAsia="Times New Roman" w:hAnsi="Times New Roman" w:cs="Times New Roman"/>
          <w:b/>
          <w:kern w:val="28"/>
        </w:rPr>
        <w:t xml:space="preserve"> </w:t>
      </w:r>
      <w:r w:rsidRPr="008B5754">
        <w:rPr>
          <w:rFonts w:ascii="Times New Roman" w:eastAsia="Times New Roman" w:hAnsi="Times New Roman" w:cs="Times New Roman"/>
          <w:kern w:val="28"/>
        </w:rPr>
        <w:t>dla 50 osób bezrobotnych</w:t>
      </w:r>
      <w:r w:rsidRPr="008B5754">
        <w:rPr>
          <w:rFonts w:ascii="Times New Roman" w:eastAsia="Times New Roman" w:hAnsi="Times New Roman" w:cs="Times New Roman"/>
          <w:b/>
          <w:kern w:val="28"/>
        </w:rPr>
        <w:t xml:space="preserve"> </w:t>
      </w:r>
      <w:r w:rsidRPr="008B5754">
        <w:rPr>
          <w:rFonts w:ascii="Times New Roman" w:eastAsia="Times New Roman" w:hAnsi="Times New Roman" w:cs="Times New Roman"/>
          <w:b/>
          <w:kern w:val="28"/>
        </w:rPr>
        <w:br w:type="textWrapping" w:clear="all"/>
      </w:r>
      <w:r w:rsidRPr="008B5754">
        <w:rPr>
          <w:rFonts w:ascii="Times New Roman" w:eastAsia="Times New Roman" w:hAnsi="Times New Roman" w:cs="Times New Roman"/>
          <w:kern w:val="28"/>
        </w:rPr>
        <w:t xml:space="preserve">tj. pięć szkoleń po 10 osób w zakresie </w:t>
      </w:r>
      <w:r w:rsidRPr="008B5754">
        <w:rPr>
          <w:rFonts w:ascii="Times New Roman" w:eastAsia="Calibri" w:hAnsi="Times New Roman" w:cs="Times New Roman"/>
          <w:b/>
        </w:rPr>
        <w:t>„Kurs komputerowy z certyfikatem ECDL (BASE)”</w:t>
      </w:r>
      <w:r w:rsidRPr="008B5754">
        <w:rPr>
          <w:rFonts w:ascii="Times New Roman" w:eastAsia="Times New Roman" w:hAnsi="Times New Roman" w:cs="Times New Roman"/>
          <w:b/>
          <w:color w:val="000000"/>
          <w:kern w:val="28"/>
        </w:rPr>
        <w:t xml:space="preserve"> -</w:t>
      </w:r>
      <w:r w:rsidRPr="008B5754">
        <w:rPr>
          <w:rFonts w:ascii="Times New Roman" w:eastAsia="Times New Roman" w:hAnsi="Times New Roman" w:cs="Times New Roman"/>
          <w:kern w:val="28"/>
        </w:rPr>
        <w:t xml:space="preserve"> liczba godzin ogółem </w:t>
      </w:r>
      <w:r w:rsidRPr="001A55E6">
        <w:rPr>
          <w:rFonts w:ascii="Times New Roman" w:eastAsia="Times New Roman" w:hAnsi="Times New Roman" w:cs="Times New Roman"/>
          <w:kern w:val="28"/>
        </w:rPr>
        <w:t>5</w:t>
      </w:r>
      <w:r w:rsidRPr="001A55E6">
        <w:rPr>
          <w:rFonts w:ascii="Times New Roman" w:eastAsia="Calibri" w:hAnsi="Times New Roman" w:cs="Times New Roman"/>
          <w:lang w:eastAsia="en-US"/>
        </w:rPr>
        <w:t xml:space="preserve"> szkoleń x 125 godzin</w:t>
      </w:r>
      <w:r w:rsidRPr="008B5754">
        <w:rPr>
          <w:rFonts w:ascii="Times New Roman" w:eastAsia="Times New Roman" w:hAnsi="Times New Roman" w:cs="Times New Roman"/>
          <w:bCs/>
          <w:kern w:val="28"/>
        </w:rPr>
        <w:t xml:space="preserve">, </w:t>
      </w:r>
      <w:r w:rsidRPr="008B5754">
        <w:rPr>
          <w:rFonts w:ascii="Times New Roman" w:eastAsia="Calibri" w:hAnsi="Times New Roman" w:cs="Times New Roman"/>
          <w:lang w:eastAsia="en-US"/>
        </w:rPr>
        <w:t>w tym</w:t>
      </w:r>
      <w:r w:rsidRPr="008B5754">
        <w:rPr>
          <w:rFonts w:ascii="Times New Roman" w:eastAsia="Times New Roman" w:hAnsi="Times New Roman" w:cs="Times New Roman"/>
          <w:bCs/>
          <w:kern w:val="28"/>
        </w:rPr>
        <w:t xml:space="preserve"> udział zajęć praktycznych do ogółu zajęć stanowić ma min. 80 %</w:t>
      </w:r>
      <w:r w:rsidR="00E931D5">
        <w:rPr>
          <w:rFonts w:ascii="Times New Roman" w:eastAsia="Times New Roman" w:hAnsi="Times New Roman" w:cs="Times New Roman"/>
          <w:bCs/>
          <w:kern w:val="28"/>
        </w:rPr>
        <w:t xml:space="preserve"> w każdym szkoleniu</w:t>
      </w:r>
      <w:r w:rsidRPr="002C48AC">
        <w:rPr>
          <w:rFonts w:ascii="Times New Roman" w:eastAsia="Times New Roman" w:hAnsi="Times New Roman" w:cs="Times New Roman"/>
          <w:bCs/>
        </w:rPr>
        <w:t>,</w:t>
      </w:r>
      <w:r w:rsidRPr="002C48AC">
        <w:rPr>
          <w:rFonts w:ascii="Times New Roman" w:eastAsia="Times New Roman" w:hAnsi="Times New Roman" w:cs="Times New Roman"/>
          <w:b/>
        </w:rPr>
        <w:t xml:space="preserve"> </w:t>
      </w:r>
      <w:r w:rsidRPr="002C48AC">
        <w:rPr>
          <w:rFonts w:ascii="Times New Roman" w:eastAsia="Times New Roman" w:hAnsi="Times New Roman" w:cs="Times New Roman"/>
        </w:rPr>
        <w:t xml:space="preserve">zgodnie z programem szkolenia oraz na warunkach przedstawionych w ofercie Wykonawcy </w:t>
      </w:r>
    </w:p>
    <w:p w14:paraId="08E92278" w14:textId="4170D3F4" w:rsidR="00BB15FC" w:rsidRPr="002C48AC" w:rsidRDefault="00000000" w:rsidP="00435BC5">
      <w:pPr>
        <w:widowControl w:val="0"/>
        <w:tabs>
          <w:tab w:val="left" w:pos="142"/>
        </w:tabs>
        <w:spacing w:line="360" w:lineRule="auto"/>
        <w:ind w:left="142" w:hanging="142"/>
        <w:jc w:val="both"/>
        <w:rPr>
          <w:rFonts w:ascii="Times New Roman" w:eastAsia="Times New Roman" w:hAnsi="Times New Roman" w:cs="Times New Roman"/>
        </w:rPr>
      </w:pPr>
      <w:r w:rsidRPr="002C48AC">
        <w:rPr>
          <w:rFonts w:ascii="Times New Roman" w:eastAsia="Times New Roman" w:hAnsi="Times New Roman" w:cs="Times New Roman"/>
        </w:rPr>
        <w:t>Integralną częścią umowy jest:</w:t>
      </w:r>
    </w:p>
    <w:p w14:paraId="72DC150E" w14:textId="77777777" w:rsidR="00BB15FC" w:rsidRPr="00245DAD" w:rsidRDefault="00000000">
      <w:pPr>
        <w:widowControl w:val="0"/>
        <w:numPr>
          <w:ilvl w:val="3"/>
          <w:numId w:val="39"/>
        </w:numPr>
        <w:tabs>
          <w:tab w:val="left" w:pos="851"/>
          <w:tab w:val="left" w:pos="1134"/>
        </w:tabs>
        <w:spacing w:line="360" w:lineRule="auto"/>
        <w:ind w:left="851" w:hanging="425"/>
        <w:jc w:val="both"/>
        <w:rPr>
          <w:rFonts w:ascii="Times New Roman" w:hAnsi="Times New Roman"/>
        </w:rPr>
      </w:pPr>
      <w:r w:rsidRPr="00245DAD">
        <w:rPr>
          <w:rFonts w:ascii="Times New Roman" w:hAnsi="Times New Roman"/>
        </w:rPr>
        <w:t>oferta Wykonawcy,</w:t>
      </w:r>
    </w:p>
    <w:p w14:paraId="0020B486" w14:textId="77777777" w:rsidR="00BB15FC" w:rsidRDefault="00000000">
      <w:pPr>
        <w:widowControl w:val="0"/>
        <w:numPr>
          <w:ilvl w:val="3"/>
          <w:numId w:val="40"/>
        </w:numPr>
        <w:tabs>
          <w:tab w:val="left" w:pos="851"/>
          <w:tab w:val="left" w:pos="1134"/>
        </w:tabs>
        <w:spacing w:line="360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</w:rPr>
        <w:t>program szkolenia zawierający informacje, o których mowa w Rozporządzeniu Ministra Pracy i Polityki Społecznej z dnia 14 maja 2014 r. w sprawie szczegółowych warunków realizacji oraz trybu i sposobów prowadzenia usług rynku pracy (Dz. U. poz. 667 ze zm.) sporządzony zgodnie z programem przedstawionym w ofercie,</w:t>
      </w:r>
    </w:p>
    <w:p w14:paraId="01BA24AB" w14:textId="77777777" w:rsidR="00BB15FC" w:rsidRDefault="00000000">
      <w:pPr>
        <w:widowControl w:val="0"/>
        <w:numPr>
          <w:ilvl w:val="3"/>
          <w:numId w:val="41"/>
        </w:numPr>
        <w:tabs>
          <w:tab w:val="left" w:pos="851"/>
          <w:tab w:val="left" w:pos="1134"/>
        </w:tabs>
        <w:spacing w:line="360" w:lineRule="auto"/>
        <w:ind w:left="1134" w:hanging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</w:rPr>
        <w:t>wzór anonimowej ankiety dla uczestników szkolenia słu</w:t>
      </w:r>
      <w:r>
        <w:rPr>
          <w:rFonts w:ascii="Times New Roman" w:eastAsia="TimesNewRoman,Bold" w:hAnsi="Times New Roman" w:cs="Times New Roman"/>
          <w:bCs/>
        </w:rPr>
        <w:t>żą</w:t>
      </w:r>
      <w:r>
        <w:rPr>
          <w:rFonts w:ascii="Times New Roman" w:eastAsia="Times New Roman" w:hAnsi="Times New Roman" w:cs="Times New Roman"/>
          <w:bCs/>
        </w:rPr>
        <w:t xml:space="preserve">cej do oceny szkolenia, </w:t>
      </w:r>
    </w:p>
    <w:p w14:paraId="5F344169" w14:textId="61448DFB" w:rsidR="00EA0605" w:rsidRDefault="00000000" w:rsidP="00435BC5">
      <w:pPr>
        <w:widowControl w:val="0"/>
        <w:tabs>
          <w:tab w:val="left" w:pos="851"/>
        </w:tabs>
        <w:spacing w:line="36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4) </w:t>
      </w:r>
      <w:r w:rsidR="00435BC5">
        <w:rPr>
          <w:rFonts w:ascii="Times New Roman" w:eastAsia="Calibri" w:hAnsi="Times New Roman" w:cs="Times New Roman"/>
          <w:lang w:eastAsia="en-US"/>
        </w:rPr>
        <w:t xml:space="preserve">  </w:t>
      </w:r>
      <w:r>
        <w:rPr>
          <w:rFonts w:ascii="Times New Roman" w:eastAsia="Calibri" w:hAnsi="Times New Roman" w:cs="Times New Roman"/>
          <w:lang w:eastAsia="en-US"/>
        </w:rPr>
        <w:t xml:space="preserve">wzór zaświadczenia o ukończeniu szkolenia zawierający elementy określone w § 71 </w:t>
      </w:r>
      <w:r>
        <w:rPr>
          <w:rFonts w:ascii="Times New Roman" w:eastAsia="Calibri" w:hAnsi="Times New Roman" w:cs="Times New Roman"/>
          <w:lang w:eastAsia="en-US"/>
        </w:rPr>
        <w:tab/>
        <w:t xml:space="preserve">ust. 4 ww. Rozporządzenia Ministra Pracy i Polityki Społecznej z dnia 14 maja 2014 r. </w:t>
      </w:r>
      <w:r>
        <w:rPr>
          <w:rFonts w:ascii="Times New Roman" w:eastAsia="Calibri" w:hAnsi="Times New Roman" w:cs="Times New Roman"/>
          <w:lang w:eastAsia="en-US"/>
        </w:rPr>
        <w:br/>
      </w:r>
      <w:r>
        <w:rPr>
          <w:rFonts w:ascii="Times New Roman" w:eastAsia="Calibri" w:hAnsi="Times New Roman" w:cs="Times New Roman"/>
          <w:lang w:eastAsia="en-US"/>
        </w:rPr>
        <w:tab/>
        <w:t xml:space="preserve">z informacją, że szkolenie realizowane było </w:t>
      </w:r>
      <w:r>
        <w:rPr>
          <w:rFonts w:ascii="Times New Roman" w:eastAsia="Times New Roman" w:hAnsi="Times New Roman" w:cs="Times New Roman"/>
          <w:color w:val="000000"/>
        </w:rPr>
        <w:t xml:space="preserve">w ramach </w:t>
      </w:r>
      <w:r w:rsidR="00031DBF">
        <w:rPr>
          <w:rFonts w:ascii="Times New Roman" w:eastAsia="Calibri" w:hAnsi="Times New Roman" w:cs="Times New Roman"/>
        </w:rPr>
        <w:t>środków Funduszu Pracy</w:t>
      </w:r>
    </w:p>
    <w:p w14:paraId="061B5AB2" w14:textId="77777777" w:rsidR="00EA0605" w:rsidRDefault="00EA0605" w:rsidP="00EA0605">
      <w:pPr>
        <w:widowControl w:val="0"/>
        <w:spacing w:line="36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</w:p>
    <w:p w14:paraId="74DEF17D" w14:textId="77777777" w:rsidR="00EA0605" w:rsidRDefault="00EA0605" w:rsidP="00EA0605">
      <w:pPr>
        <w:widowControl w:val="0"/>
        <w:spacing w:line="36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</w:p>
    <w:p w14:paraId="7D2CE694" w14:textId="77777777" w:rsidR="00016AAF" w:rsidRDefault="00016AAF" w:rsidP="00016AAF">
      <w:pPr>
        <w:widowControl w:val="0"/>
        <w:autoSpaceDE w:val="0"/>
        <w:autoSpaceDN w:val="0"/>
        <w:spacing w:line="360" w:lineRule="auto"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</w:p>
    <w:p w14:paraId="208F2335" w14:textId="414444F7" w:rsidR="00016AAF" w:rsidRPr="00016AAF" w:rsidRDefault="00016AAF" w:rsidP="0077025B">
      <w:pPr>
        <w:pStyle w:val="Akapitzlist"/>
        <w:widowControl w:val="0"/>
        <w:numPr>
          <w:ilvl w:val="0"/>
          <w:numId w:val="74"/>
        </w:numPr>
        <w:autoSpaceDE w:val="0"/>
        <w:autoSpaceDN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lang w:eastAsia="en-US"/>
        </w:rPr>
      </w:pPr>
      <w:r w:rsidRPr="00016AAF">
        <w:rPr>
          <w:rFonts w:ascii="Times New Roman" w:eastAsia="Times New Roman" w:hAnsi="Times New Roman" w:cs="Times New Roman"/>
          <w:color w:val="000000"/>
          <w:kern w:val="28"/>
        </w:rPr>
        <w:t xml:space="preserve">wzór </w:t>
      </w:r>
      <w:r w:rsidRPr="00016AAF">
        <w:rPr>
          <w:rFonts w:ascii="Times New Roman" w:eastAsia="Calibri" w:hAnsi="Times New Roman" w:cs="Times New Roman"/>
          <w:lang w:eastAsia="en-US"/>
        </w:rPr>
        <w:t>certyfikatu ECDL BASE, certyfikatu ECDL Profile</w:t>
      </w:r>
    </w:p>
    <w:p w14:paraId="56D563FA" w14:textId="5631BCE6" w:rsidR="00BB15FC" w:rsidRDefault="00000000" w:rsidP="0077025B">
      <w:pPr>
        <w:widowControl w:val="0"/>
        <w:numPr>
          <w:ilvl w:val="0"/>
          <w:numId w:val="42"/>
        </w:numPr>
        <w:tabs>
          <w:tab w:val="left" w:pos="0"/>
        </w:tabs>
        <w:spacing w:line="360" w:lineRule="auto"/>
        <w:ind w:left="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Termin realizacji przedmiotu umowy: do </w:t>
      </w:r>
      <w:r w:rsidR="005A4025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miesięcy </w:t>
      </w:r>
      <w:r w:rsidRPr="002A766A">
        <w:rPr>
          <w:rFonts w:ascii="Times New Roman" w:eastAsia="Times New Roman" w:hAnsi="Times New Roman" w:cs="Times New Roman"/>
        </w:rPr>
        <w:t>od daty podpisania umowy.</w:t>
      </w:r>
      <w:r w:rsidR="0061644B">
        <w:rPr>
          <w:rFonts w:ascii="Times New Roman" w:eastAsia="Times New Roman" w:hAnsi="Times New Roman" w:cs="Times New Roman"/>
        </w:rPr>
        <w:br w:type="textWrapping" w:clear="all"/>
        <w:t>Planowan</w:t>
      </w:r>
      <w:r w:rsidR="005A4025">
        <w:rPr>
          <w:rFonts w:ascii="Times New Roman" w:eastAsia="Times New Roman" w:hAnsi="Times New Roman" w:cs="Times New Roman"/>
        </w:rPr>
        <w:t>e</w:t>
      </w:r>
      <w:r w:rsidR="0061644B">
        <w:rPr>
          <w:rFonts w:ascii="Times New Roman" w:eastAsia="Times New Roman" w:hAnsi="Times New Roman" w:cs="Times New Roman"/>
        </w:rPr>
        <w:t xml:space="preserve"> termin</w:t>
      </w:r>
      <w:r w:rsidR="00E931D5">
        <w:rPr>
          <w:rFonts w:ascii="Times New Roman" w:eastAsia="Times New Roman" w:hAnsi="Times New Roman" w:cs="Times New Roman"/>
        </w:rPr>
        <w:t>y</w:t>
      </w:r>
      <w:r w:rsidR="0061644B">
        <w:rPr>
          <w:rFonts w:ascii="Times New Roman" w:eastAsia="Times New Roman" w:hAnsi="Times New Roman" w:cs="Times New Roman"/>
        </w:rPr>
        <w:t xml:space="preserve"> rozpoczęcia szkole</w:t>
      </w:r>
      <w:r w:rsidR="005A4025">
        <w:rPr>
          <w:rFonts w:ascii="Times New Roman" w:eastAsia="Times New Roman" w:hAnsi="Times New Roman" w:cs="Times New Roman"/>
        </w:rPr>
        <w:t>ń:</w:t>
      </w:r>
    </w:p>
    <w:p w14:paraId="6FC2E31B" w14:textId="77777777" w:rsidR="005A4025" w:rsidRPr="008B5754" w:rsidRDefault="005A4025" w:rsidP="005A4025">
      <w:pPr>
        <w:widowControl w:val="0"/>
        <w:numPr>
          <w:ilvl w:val="0"/>
          <w:numId w:val="75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kern w:val="28"/>
          <w:lang w:eastAsia="en-US"/>
        </w:rPr>
      </w:pPr>
      <w:r w:rsidRPr="008B5754">
        <w:rPr>
          <w:rFonts w:ascii="Times New Roman" w:eastAsia="Times New Roman" w:hAnsi="Times New Roman" w:cs="Times New Roman"/>
          <w:kern w:val="28"/>
          <w:lang w:eastAsia="en-US"/>
        </w:rPr>
        <w:t>termin pierwszego szkolenia dla 10 osób trwającego do 1 miesiąca rozpocznie się</w:t>
      </w:r>
      <w:r w:rsidRPr="008B5754">
        <w:rPr>
          <w:rFonts w:ascii="Times New Roman" w:eastAsia="Times New Roman" w:hAnsi="Times New Roman" w:cs="Times New Roman"/>
          <w:kern w:val="28"/>
          <w:lang w:eastAsia="en-US"/>
        </w:rPr>
        <w:br w:type="textWrapping" w:clear="all"/>
        <w:t>w maju 2024r.</w:t>
      </w:r>
    </w:p>
    <w:p w14:paraId="228F7081" w14:textId="77777777" w:rsidR="005A4025" w:rsidRPr="008B5754" w:rsidRDefault="005A4025" w:rsidP="005A4025">
      <w:pPr>
        <w:widowControl w:val="0"/>
        <w:numPr>
          <w:ilvl w:val="0"/>
          <w:numId w:val="75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kern w:val="28"/>
          <w:lang w:eastAsia="en-US"/>
        </w:rPr>
      </w:pPr>
      <w:r w:rsidRPr="008B5754">
        <w:rPr>
          <w:rFonts w:ascii="Times New Roman" w:eastAsia="Times New Roman" w:hAnsi="Times New Roman" w:cs="Times New Roman"/>
          <w:kern w:val="28"/>
          <w:lang w:eastAsia="en-US"/>
        </w:rPr>
        <w:t>termin drugiego szkolenia dla 10 osób trwającego do 1 miesiąca rozpocznie się</w:t>
      </w:r>
      <w:r w:rsidRPr="008B5754">
        <w:rPr>
          <w:rFonts w:ascii="Times New Roman" w:eastAsia="Times New Roman" w:hAnsi="Times New Roman" w:cs="Times New Roman"/>
          <w:kern w:val="28"/>
          <w:lang w:eastAsia="en-US"/>
        </w:rPr>
        <w:br w:type="textWrapping" w:clear="all"/>
        <w:t>w czerwcu 2024r.</w:t>
      </w:r>
    </w:p>
    <w:p w14:paraId="73DBDBB4" w14:textId="77777777" w:rsidR="005A4025" w:rsidRPr="008B5754" w:rsidRDefault="005A4025" w:rsidP="005A4025">
      <w:pPr>
        <w:widowControl w:val="0"/>
        <w:numPr>
          <w:ilvl w:val="0"/>
          <w:numId w:val="75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kern w:val="28"/>
          <w:lang w:eastAsia="en-US"/>
        </w:rPr>
      </w:pPr>
      <w:r w:rsidRPr="008B5754">
        <w:rPr>
          <w:rFonts w:ascii="Times New Roman" w:eastAsia="Times New Roman" w:hAnsi="Times New Roman" w:cs="Times New Roman"/>
          <w:kern w:val="28"/>
          <w:lang w:eastAsia="en-US"/>
        </w:rPr>
        <w:t>termin trzeciego szkolenia dla 10 osób trwającego do 1 miesiąca rozpocznie się</w:t>
      </w:r>
      <w:r w:rsidRPr="008B5754">
        <w:rPr>
          <w:rFonts w:ascii="Times New Roman" w:eastAsia="Times New Roman" w:hAnsi="Times New Roman" w:cs="Times New Roman"/>
          <w:kern w:val="28"/>
          <w:lang w:eastAsia="en-US"/>
        </w:rPr>
        <w:br w:type="textWrapping" w:clear="all"/>
        <w:t>we wrześniu 2024r.</w:t>
      </w:r>
    </w:p>
    <w:p w14:paraId="5488763C" w14:textId="77777777" w:rsidR="005A4025" w:rsidRPr="008B5754" w:rsidRDefault="005A4025" w:rsidP="005A4025">
      <w:pPr>
        <w:widowControl w:val="0"/>
        <w:numPr>
          <w:ilvl w:val="0"/>
          <w:numId w:val="75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kern w:val="28"/>
          <w:lang w:eastAsia="en-US"/>
        </w:rPr>
      </w:pPr>
      <w:r w:rsidRPr="008B5754">
        <w:rPr>
          <w:rFonts w:ascii="Times New Roman" w:eastAsia="Times New Roman" w:hAnsi="Times New Roman" w:cs="Times New Roman"/>
          <w:kern w:val="28"/>
          <w:lang w:eastAsia="en-US"/>
        </w:rPr>
        <w:t>termin czwartego szkolenia dla 10 osób trwającego do 1 miesiąca rozpocznie się</w:t>
      </w:r>
      <w:r w:rsidRPr="008B5754">
        <w:rPr>
          <w:rFonts w:ascii="Times New Roman" w:eastAsia="Times New Roman" w:hAnsi="Times New Roman" w:cs="Times New Roman"/>
          <w:kern w:val="28"/>
          <w:lang w:eastAsia="en-US"/>
        </w:rPr>
        <w:br w:type="textWrapping" w:clear="all"/>
        <w:t>w październiku 2024r.</w:t>
      </w:r>
    </w:p>
    <w:p w14:paraId="0304D88C" w14:textId="09A86100" w:rsidR="005A4025" w:rsidRPr="005A4025" w:rsidRDefault="005A4025" w:rsidP="005A4025">
      <w:pPr>
        <w:widowControl w:val="0"/>
        <w:numPr>
          <w:ilvl w:val="0"/>
          <w:numId w:val="75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/>
        <w:jc w:val="both"/>
        <w:textAlignment w:val="auto"/>
        <w:rPr>
          <w:rFonts w:ascii="Times New Roman" w:eastAsia="Times New Roman" w:hAnsi="Times New Roman" w:cs="Times New Roman"/>
          <w:kern w:val="28"/>
          <w:lang w:eastAsia="en-US"/>
        </w:rPr>
      </w:pPr>
      <w:r w:rsidRPr="008B5754">
        <w:rPr>
          <w:rFonts w:ascii="Times New Roman" w:eastAsia="Times New Roman" w:hAnsi="Times New Roman" w:cs="Times New Roman"/>
          <w:kern w:val="28"/>
          <w:lang w:eastAsia="en-US"/>
        </w:rPr>
        <w:t>termin piątego szkolenia dla 10 osób trwającego do 1 miesiąca rozpocznie się</w:t>
      </w:r>
      <w:r w:rsidRPr="008B5754">
        <w:rPr>
          <w:rFonts w:ascii="Times New Roman" w:eastAsia="Times New Roman" w:hAnsi="Times New Roman" w:cs="Times New Roman"/>
          <w:kern w:val="28"/>
          <w:lang w:eastAsia="en-US"/>
        </w:rPr>
        <w:br w:type="textWrapping" w:clear="all"/>
        <w:t>w listopadzie 2024r.</w:t>
      </w:r>
    </w:p>
    <w:p w14:paraId="53694C27" w14:textId="77777777" w:rsidR="00BB15FC" w:rsidRPr="002A766A" w:rsidRDefault="00000000">
      <w:pPr>
        <w:widowControl w:val="0"/>
        <w:numPr>
          <w:ilvl w:val="0"/>
          <w:numId w:val="43"/>
        </w:numPr>
        <w:spacing w:line="360" w:lineRule="auto"/>
        <w:ind w:left="142" w:hanging="426"/>
        <w:contextualSpacing/>
        <w:jc w:val="both"/>
      </w:pPr>
      <w:r w:rsidRPr="002A766A">
        <w:rPr>
          <w:rFonts w:ascii="Times New Roman" w:eastAsia="Times New Roman" w:hAnsi="Times New Roman" w:cs="Times New Roman"/>
          <w:szCs w:val="20"/>
        </w:rPr>
        <w:t>Miejsce szkolenia</w:t>
      </w:r>
      <w:r w:rsidRPr="002A766A">
        <w:rPr>
          <w:rFonts w:ascii="Times New Roman" w:eastAsia="Times New Roman" w:hAnsi="Times New Roman" w:cs="Times New Roman"/>
          <w:b/>
          <w:szCs w:val="20"/>
        </w:rPr>
        <w:t xml:space="preserve">: </w:t>
      </w:r>
    </w:p>
    <w:p w14:paraId="099B684F" w14:textId="77777777" w:rsidR="00BB15FC" w:rsidRPr="002A766A" w:rsidRDefault="00000000">
      <w:pPr>
        <w:tabs>
          <w:tab w:val="left" w:pos="1134"/>
        </w:tabs>
        <w:spacing w:line="360" w:lineRule="auto"/>
        <w:jc w:val="both"/>
      </w:pPr>
      <w:r w:rsidRPr="002A766A">
        <w:rPr>
          <w:rFonts w:ascii="Times New Roman" w:eastAsia="Times New Roman" w:hAnsi="Times New Roman" w:cs="Times New Roman"/>
        </w:rPr>
        <w:t>1) Zajęcia teoretyczne: ……………</w:t>
      </w:r>
    </w:p>
    <w:p w14:paraId="29FD6702" w14:textId="77777777" w:rsidR="00BB15FC" w:rsidRPr="002A766A" w:rsidRDefault="00000000">
      <w:pPr>
        <w:widowControl w:val="0"/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A766A">
        <w:rPr>
          <w:rFonts w:ascii="Times New Roman" w:eastAsia="Times New Roman" w:hAnsi="Times New Roman" w:cs="Times New Roman"/>
        </w:rPr>
        <w:t>2) Zajęcia praktyczne: ……………</w:t>
      </w:r>
    </w:p>
    <w:p w14:paraId="79657610" w14:textId="007C55CB" w:rsidR="00BB15FC" w:rsidRDefault="00000000">
      <w:pPr>
        <w:widowControl w:val="0"/>
        <w:numPr>
          <w:ilvl w:val="0"/>
          <w:numId w:val="44"/>
        </w:numPr>
        <w:tabs>
          <w:tab w:val="left" w:pos="142"/>
        </w:tabs>
        <w:spacing w:line="36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zobowiązuje się z 5 dniowym wyprzedzeniem przesłać do Zamawiającego</w:t>
      </w:r>
      <w:r>
        <w:rPr>
          <w:rFonts w:ascii="Times New Roman" w:eastAsia="Times New Roman" w:hAnsi="Times New Roman" w:cs="Times New Roman"/>
        </w:rPr>
        <w:br/>
        <w:t xml:space="preserve">w formie elektronicznej </w:t>
      </w:r>
      <w:r w:rsidRPr="003963DC">
        <w:rPr>
          <w:rFonts w:ascii="Times New Roman" w:eastAsia="Times New Roman" w:hAnsi="Times New Roman" w:cs="Times New Roman"/>
        </w:rPr>
        <w:t xml:space="preserve">harmonogram </w:t>
      </w:r>
      <w:r w:rsidR="00D06D70">
        <w:rPr>
          <w:rFonts w:ascii="Times New Roman" w:eastAsia="Times New Roman" w:hAnsi="Times New Roman" w:cs="Times New Roman"/>
        </w:rPr>
        <w:t xml:space="preserve">każdego </w:t>
      </w:r>
      <w:r w:rsidRPr="003963DC">
        <w:rPr>
          <w:rFonts w:ascii="Times New Roman" w:eastAsia="Times New Roman" w:hAnsi="Times New Roman" w:cs="Times New Roman"/>
        </w:rPr>
        <w:t xml:space="preserve">szkolenia ze wskazaniem terminu </w:t>
      </w:r>
      <w:r>
        <w:rPr>
          <w:rFonts w:ascii="Times New Roman" w:eastAsia="Times New Roman" w:hAnsi="Times New Roman" w:cs="Times New Roman"/>
        </w:rPr>
        <w:t xml:space="preserve">realizacji szkolenia. </w:t>
      </w:r>
    </w:p>
    <w:p w14:paraId="29C741DF" w14:textId="6AEEE70D" w:rsidR="00BB15FC" w:rsidRPr="003963DC" w:rsidRDefault="00000000" w:rsidP="003963DC">
      <w:pPr>
        <w:widowControl w:val="0"/>
        <w:numPr>
          <w:ilvl w:val="0"/>
          <w:numId w:val="45"/>
        </w:numPr>
        <w:spacing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zobowiązuje się w terminie 2 dni roboczych od otrzymania w formie elektronicznej harmonogramu szkolenia zatwierdzić termin realizacji szkolenia lub zgłosić ewentualne uwagi do harmonogramu.</w:t>
      </w:r>
      <w:r>
        <w:rPr>
          <w:rFonts w:ascii="Times New Roman" w:eastAsia="Arial" w:hAnsi="Times New Roman" w:cs="Times New Roman"/>
          <w:lang w:eastAsia="en-US"/>
        </w:rPr>
        <w:t xml:space="preserve"> </w:t>
      </w:r>
    </w:p>
    <w:p w14:paraId="5C36D9D5" w14:textId="77777777" w:rsidR="00BB15FC" w:rsidRDefault="00000000">
      <w:pPr>
        <w:spacing w:line="360" w:lineRule="auto"/>
        <w:ind w:left="-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2</w:t>
      </w:r>
      <w:bookmarkStart w:id="0" w:name="_Hlk139351176"/>
      <w:bookmarkEnd w:id="0"/>
    </w:p>
    <w:p w14:paraId="2D6AE3D2" w14:textId="77CC0966" w:rsidR="0002378E" w:rsidRPr="00A25547" w:rsidRDefault="00000000" w:rsidP="00A25547">
      <w:pPr>
        <w:widowControl w:val="0"/>
        <w:numPr>
          <w:ilvl w:val="0"/>
          <w:numId w:val="49"/>
        </w:numPr>
        <w:spacing w:line="360" w:lineRule="auto"/>
        <w:ind w:left="0" w:hanging="284"/>
        <w:jc w:val="both"/>
        <w:rPr>
          <w:rFonts w:ascii="Times New Roman" w:eastAsia="Times New Roman" w:hAnsi="Times New Roman" w:cs="Times New Roman"/>
        </w:rPr>
      </w:pPr>
      <w:r w:rsidRPr="0002378E">
        <w:rPr>
          <w:rFonts w:ascii="Times New Roman" w:eastAsia="Times New Roman" w:hAnsi="Times New Roman" w:cs="Times New Roman"/>
        </w:rPr>
        <w:t>Zamawiając</w:t>
      </w:r>
      <w:r w:rsidR="00A25547">
        <w:rPr>
          <w:rFonts w:ascii="Times New Roman" w:eastAsia="Times New Roman" w:hAnsi="Times New Roman" w:cs="Times New Roman"/>
        </w:rPr>
        <w:t>y</w:t>
      </w:r>
      <w:r w:rsidR="0002378E" w:rsidRPr="00A25547">
        <w:rPr>
          <w:rFonts w:ascii="Times New Roman" w:eastAsia="Times New Roman" w:hAnsi="Times New Roman" w:cs="Times New Roman"/>
        </w:rPr>
        <w:t xml:space="preserve"> zobowiązuje się skierować 50 osób tj. 5 </w:t>
      </w:r>
      <w:r w:rsidR="00103C4D">
        <w:rPr>
          <w:rFonts w:ascii="Times New Roman" w:eastAsia="Times New Roman" w:hAnsi="Times New Roman" w:cs="Times New Roman"/>
        </w:rPr>
        <w:t>grup</w:t>
      </w:r>
      <w:r w:rsidR="0002378E" w:rsidRPr="00A25547">
        <w:rPr>
          <w:rFonts w:ascii="Times New Roman" w:eastAsia="Times New Roman" w:hAnsi="Times New Roman" w:cs="Times New Roman"/>
        </w:rPr>
        <w:t xml:space="preserve"> po 10 osób na </w:t>
      </w:r>
      <w:r w:rsidR="00103C4D">
        <w:rPr>
          <w:rFonts w:ascii="Times New Roman" w:eastAsia="Times New Roman" w:hAnsi="Times New Roman" w:cs="Times New Roman"/>
        </w:rPr>
        <w:t xml:space="preserve">każde </w:t>
      </w:r>
      <w:r w:rsidR="0002378E" w:rsidRPr="00A25547">
        <w:rPr>
          <w:rFonts w:ascii="Times New Roman" w:eastAsia="Times New Roman" w:hAnsi="Times New Roman" w:cs="Times New Roman"/>
        </w:rPr>
        <w:t>szkolenie</w:t>
      </w:r>
      <w:r w:rsidR="00103C4D">
        <w:rPr>
          <w:rFonts w:ascii="Times New Roman" w:eastAsia="Times New Roman" w:hAnsi="Times New Roman" w:cs="Times New Roman"/>
        </w:rPr>
        <w:br w:type="textWrapping" w:clear="all"/>
      </w:r>
      <w:r w:rsidR="0002378E" w:rsidRPr="00A25547">
        <w:rPr>
          <w:rFonts w:ascii="Times New Roman" w:eastAsia="Times New Roman" w:hAnsi="Times New Roman" w:cs="Times New Roman"/>
        </w:rPr>
        <w:t xml:space="preserve">w zakresie </w:t>
      </w:r>
      <w:r w:rsidR="0002378E" w:rsidRPr="00172760">
        <w:rPr>
          <w:rFonts w:ascii="Times New Roman" w:eastAsia="Times New Roman" w:hAnsi="Times New Roman" w:cs="Times New Roman"/>
          <w:b/>
          <w:bCs/>
        </w:rPr>
        <w:t>„Kurs komputerowy z certyfikatem ECDL (BASE)”</w:t>
      </w:r>
      <w:r w:rsidR="0002378E" w:rsidRPr="00A25547">
        <w:rPr>
          <w:rFonts w:ascii="Times New Roman" w:eastAsia="Times New Roman" w:hAnsi="Times New Roman" w:cs="Times New Roman"/>
        </w:rPr>
        <w:t>. Lista osób skierowanych na szkolenie zostanie przekazana Wykonawcy przed terminem rozpoczęcia każdego szkolenia.</w:t>
      </w:r>
    </w:p>
    <w:p w14:paraId="017A6F2B" w14:textId="1A91D530" w:rsidR="00BB15FC" w:rsidRPr="0002378E" w:rsidRDefault="00000000" w:rsidP="009F4807">
      <w:pPr>
        <w:widowControl w:val="0"/>
        <w:numPr>
          <w:ilvl w:val="0"/>
          <w:numId w:val="49"/>
        </w:numPr>
        <w:spacing w:line="360" w:lineRule="auto"/>
        <w:ind w:left="0" w:hanging="284"/>
        <w:jc w:val="both"/>
        <w:rPr>
          <w:rFonts w:ascii="Times New Roman" w:eastAsia="Times New Roman" w:hAnsi="Times New Roman" w:cs="Times New Roman"/>
        </w:rPr>
      </w:pPr>
      <w:r w:rsidRPr="0002378E">
        <w:rPr>
          <w:rFonts w:ascii="Times New Roman" w:eastAsia="Times New Roman" w:hAnsi="Times New Roman" w:cs="Times New Roman"/>
        </w:rPr>
        <w:t>Zamawiający zastrzega sobie prawo do skierowania mniejszej liczby osób na szkolenia</w:t>
      </w:r>
      <w:r w:rsidR="006627FB" w:rsidRPr="0002378E">
        <w:rPr>
          <w:rFonts w:ascii="Times New Roman" w:eastAsia="Times New Roman" w:hAnsi="Times New Roman" w:cs="Times New Roman"/>
        </w:rPr>
        <w:br w:type="textWrapping" w:clear="all"/>
      </w:r>
      <w:r w:rsidRPr="0002378E">
        <w:rPr>
          <w:rFonts w:ascii="Times New Roman" w:eastAsia="Times New Roman" w:hAnsi="Times New Roman" w:cs="Times New Roman"/>
        </w:rPr>
        <w:t xml:space="preserve">tj. do </w:t>
      </w:r>
      <w:r w:rsidR="00462307">
        <w:rPr>
          <w:rFonts w:ascii="Times New Roman" w:eastAsia="Times New Roman" w:hAnsi="Times New Roman" w:cs="Times New Roman"/>
        </w:rPr>
        <w:t>1</w:t>
      </w:r>
      <w:r w:rsidRPr="0002378E">
        <w:rPr>
          <w:rFonts w:ascii="Times New Roman" w:eastAsia="Times New Roman" w:hAnsi="Times New Roman" w:cs="Times New Roman"/>
        </w:rPr>
        <w:t>0%  mniej niż wskazana w ust. 1 liczba osób w przypadku pojawienia się problemów</w:t>
      </w:r>
      <w:r w:rsidR="006627FB" w:rsidRPr="0002378E">
        <w:rPr>
          <w:rFonts w:ascii="Times New Roman" w:eastAsia="Times New Roman" w:hAnsi="Times New Roman" w:cs="Times New Roman"/>
        </w:rPr>
        <w:br w:type="textWrapping" w:clear="all"/>
      </w:r>
      <w:r w:rsidRPr="0002378E">
        <w:rPr>
          <w:rFonts w:ascii="Times New Roman" w:eastAsia="Times New Roman" w:hAnsi="Times New Roman" w:cs="Times New Roman"/>
        </w:rPr>
        <w:t>z doborem uczestników szkolenia, brakiem osób zainteresowanych uczestnictwem w szkoleniu lub w związku z rezygnacją osób zakwalifikowanych, a także w przypadku wystąpienia nieprzewidzianych sytuacji losowych.</w:t>
      </w:r>
    </w:p>
    <w:p w14:paraId="51076344" w14:textId="77777777" w:rsidR="00BB15FC" w:rsidRDefault="00000000">
      <w:pPr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3</w:t>
      </w:r>
    </w:p>
    <w:p w14:paraId="4943BF7F" w14:textId="3B607734" w:rsidR="00BE2864" w:rsidRPr="00BE2864" w:rsidRDefault="00BE2864" w:rsidP="00023C2C">
      <w:pPr>
        <w:widowControl w:val="0"/>
        <w:numPr>
          <w:ilvl w:val="0"/>
          <w:numId w:val="51"/>
        </w:numPr>
        <w:tabs>
          <w:tab w:val="left" w:pos="-851"/>
          <w:tab w:val="left" w:pos="142"/>
        </w:tabs>
        <w:spacing w:line="360" w:lineRule="auto"/>
        <w:ind w:left="0" w:hanging="284"/>
        <w:jc w:val="both"/>
        <w:rPr>
          <w:rFonts w:ascii="Times New Roman" w:eastAsia="Times New Roman" w:hAnsi="Times New Roman" w:cs="Times New Roman"/>
        </w:rPr>
      </w:pPr>
      <w:r w:rsidRPr="00BE2864">
        <w:rPr>
          <w:rFonts w:ascii="Times New Roman" w:eastAsia="Times New Roman" w:hAnsi="Times New Roman" w:cs="Times New Roman"/>
        </w:rPr>
        <w:t>Koszt szkolenia 1 osoby</w:t>
      </w:r>
      <w:r w:rsidR="00DA2477">
        <w:rPr>
          <w:rFonts w:ascii="Times New Roman" w:eastAsia="Times New Roman" w:hAnsi="Times New Roman" w:cs="Times New Roman"/>
        </w:rPr>
        <w:t xml:space="preserve"> z</w:t>
      </w:r>
      <w:r w:rsidR="00C443D4">
        <w:rPr>
          <w:rFonts w:ascii="Times New Roman" w:eastAsia="Times New Roman" w:hAnsi="Times New Roman" w:cs="Times New Roman"/>
        </w:rPr>
        <w:t>godnie</w:t>
      </w:r>
      <w:r w:rsidR="00DA2477">
        <w:rPr>
          <w:rFonts w:ascii="Times New Roman" w:eastAsia="Times New Roman" w:hAnsi="Times New Roman" w:cs="Times New Roman"/>
        </w:rPr>
        <w:t xml:space="preserve"> ze złożon</w:t>
      </w:r>
      <w:r w:rsidR="00C443D4">
        <w:rPr>
          <w:rFonts w:ascii="Times New Roman" w:eastAsia="Times New Roman" w:hAnsi="Times New Roman" w:cs="Times New Roman"/>
        </w:rPr>
        <w:t>ą</w:t>
      </w:r>
      <w:r w:rsidR="00DA2477">
        <w:rPr>
          <w:rFonts w:ascii="Times New Roman" w:eastAsia="Times New Roman" w:hAnsi="Times New Roman" w:cs="Times New Roman"/>
        </w:rPr>
        <w:t xml:space="preserve"> ofertą</w:t>
      </w:r>
      <w:r w:rsidR="00C443D4">
        <w:rPr>
          <w:rFonts w:ascii="Times New Roman" w:eastAsia="Times New Roman" w:hAnsi="Times New Roman" w:cs="Times New Roman"/>
        </w:rPr>
        <w:t xml:space="preserve"> </w:t>
      </w:r>
      <w:r w:rsidRPr="00BE2864">
        <w:rPr>
          <w:rFonts w:ascii="Times New Roman" w:eastAsia="Times New Roman" w:hAnsi="Times New Roman" w:cs="Times New Roman"/>
        </w:rPr>
        <w:t>wynosi………zł</w:t>
      </w:r>
      <w:r w:rsidR="00C443D4">
        <w:rPr>
          <w:rFonts w:ascii="Times New Roman" w:eastAsia="Times New Roman" w:hAnsi="Times New Roman" w:cs="Times New Roman"/>
        </w:rPr>
        <w:t>.</w:t>
      </w:r>
    </w:p>
    <w:p w14:paraId="47163EE8" w14:textId="77777777" w:rsidR="00BE2864" w:rsidRPr="00BE2864" w:rsidRDefault="00BE2864" w:rsidP="00023C2C">
      <w:pPr>
        <w:widowControl w:val="0"/>
        <w:numPr>
          <w:ilvl w:val="0"/>
          <w:numId w:val="51"/>
        </w:numPr>
        <w:tabs>
          <w:tab w:val="left" w:pos="-851"/>
          <w:tab w:val="left" w:pos="142"/>
        </w:tabs>
        <w:spacing w:line="360" w:lineRule="auto"/>
        <w:ind w:left="0" w:hanging="284"/>
        <w:jc w:val="both"/>
        <w:rPr>
          <w:rFonts w:ascii="Times New Roman" w:eastAsia="Times New Roman" w:hAnsi="Times New Roman" w:cs="Times New Roman"/>
        </w:rPr>
      </w:pPr>
      <w:r w:rsidRPr="00BE2864">
        <w:rPr>
          <w:rFonts w:ascii="Times New Roman" w:eastAsia="Times New Roman" w:hAnsi="Times New Roman" w:cs="Times New Roman"/>
        </w:rPr>
        <w:t xml:space="preserve">Koszt osobogodziny szkolenia wynosi  ……… zł. </w:t>
      </w:r>
    </w:p>
    <w:p w14:paraId="7E9CC297" w14:textId="77777777" w:rsidR="009C380B" w:rsidRDefault="00BE2864" w:rsidP="00BE2864">
      <w:pPr>
        <w:widowControl w:val="0"/>
        <w:numPr>
          <w:ilvl w:val="0"/>
          <w:numId w:val="51"/>
        </w:numPr>
        <w:tabs>
          <w:tab w:val="left" w:pos="-851"/>
          <w:tab w:val="left" w:pos="142"/>
        </w:tabs>
        <w:spacing w:line="360" w:lineRule="auto"/>
        <w:ind w:left="0" w:hanging="284"/>
        <w:jc w:val="both"/>
        <w:rPr>
          <w:rFonts w:ascii="Times New Roman" w:eastAsia="Times New Roman" w:hAnsi="Times New Roman" w:cs="Times New Roman"/>
        </w:rPr>
      </w:pPr>
      <w:r w:rsidRPr="00BE2864">
        <w:rPr>
          <w:rFonts w:ascii="Times New Roman" w:eastAsia="Times New Roman" w:hAnsi="Times New Roman" w:cs="Times New Roman"/>
        </w:rPr>
        <w:t xml:space="preserve">Łączna wartość zamówienia dla </w:t>
      </w:r>
      <w:r>
        <w:rPr>
          <w:rFonts w:ascii="Times New Roman" w:eastAsia="Times New Roman" w:hAnsi="Times New Roman" w:cs="Times New Roman"/>
        </w:rPr>
        <w:t>50</w:t>
      </w:r>
      <w:r w:rsidRPr="00BE2864">
        <w:rPr>
          <w:rFonts w:ascii="Times New Roman" w:eastAsia="Times New Roman" w:hAnsi="Times New Roman" w:cs="Times New Roman"/>
        </w:rPr>
        <w:t xml:space="preserve"> osób nie może przekroczyć kwoty ………. zł (słownie złotych: …………… 00/100 brutto). Zamawiający zapłaci Wykonawcy wynagrodzenie, które</w:t>
      </w:r>
      <w:r w:rsidR="00023C2C">
        <w:rPr>
          <w:rFonts w:ascii="Times New Roman" w:eastAsia="Times New Roman" w:hAnsi="Times New Roman" w:cs="Times New Roman"/>
        </w:rPr>
        <w:t xml:space="preserve"> </w:t>
      </w:r>
    </w:p>
    <w:p w14:paraId="7B4AB406" w14:textId="54C35295" w:rsidR="00023C2C" w:rsidRDefault="009C380B" w:rsidP="003752FC">
      <w:pPr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  <w:r w:rsidR="00BE2864" w:rsidRPr="00BE2864">
        <w:rPr>
          <w:rFonts w:ascii="Times New Roman" w:eastAsia="Times New Roman" w:hAnsi="Times New Roman" w:cs="Times New Roman"/>
        </w:rPr>
        <w:lastRenderedPageBreak/>
        <w:t>będzie stanowiło iloczyn kosztów szkolenia wskazanych</w:t>
      </w:r>
      <w:r w:rsidR="00023C2C">
        <w:rPr>
          <w:rFonts w:ascii="Times New Roman" w:eastAsia="Times New Roman" w:hAnsi="Times New Roman" w:cs="Times New Roman"/>
        </w:rPr>
        <w:t xml:space="preserve"> </w:t>
      </w:r>
      <w:r w:rsidR="00BE2864" w:rsidRPr="00023C2C">
        <w:rPr>
          <w:rFonts w:ascii="Times New Roman" w:eastAsia="Times New Roman" w:hAnsi="Times New Roman" w:cs="Times New Roman"/>
        </w:rPr>
        <w:t xml:space="preserve">w ofercie dla jednej osoby i ilości </w:t>
      </w:r>
    </w:p>
    <w:p w14:paraId="3B7826F8" w14:textId="7749CF88" w:rsidR="00BE2864" w:rsidRPr="00023C2C" w:rsidRDefault="00BE2864" w:rsidP="00023C2C">
      <w:pPr>
        <w:widowControl w:val="0"/>
        <w:tabs>
          <w:tab w:val="left" w:pos="-851"/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023C2C">
        <w:rPr>
          <w:rFonts w:ascii="Times New Roman" w:eastAsia="Times New Roman" w:hAnsi="Times New Roman" w:cs="Times New Roman"/>
        </w:rPr>
        <w:t xml:space="preserve">uczestników szkolenia tj. …. zł x 50 osób. </w:t>
      </w:r>
    </w:p>
    <w:p w14:paraId="57B66234" w14:textId="47A91B99" w:rsidR="00E93D89" w:rsidRPr="00E93D89" w:rsidRDefault="00000000" w:rsidP="00E93D89">
      <w:pPr>
        <w:widowControl w:val="0"/>
        <w:numPr>
          <w:ilvl w:val="0"/>
          <w:numId w:val="51"/>
        </w:numPr>
        <w:tabs>
          <w:tab w:val="left" w:pos="-851"/>
          <w:tab w:val="left" w:pos="142"/>
        </w:tabs>
        <w:spacing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pokryje </w:t>
      </w:r>
      <w:r w:rsidRPr="00F64FC9">
        <w:rPr>
          <w:rFonts w:ascii="Times New Roman" w:eastAsia="Times New Roman" w:hAnsi="Times New Roman" w:cs="Times New Roman"/>
        </w:rPr>
        <w:t>rzeczywiście</w:t>
      </w:r>
      <w:r>
        <w:rPr>
          <w:rFonts w:ascii="Times New Roman" w:eastAsia="Times New Roman" w:hAnsi="Times New Roman" w:cs="Times New Roman"/>
        </w:rPr>
        <w:t xml:space="preserve"> poniesione koszty </w:t>
      </w:r>
      <w:r w:rsidRPr="00F64FC9">
        <w:rPr>
          <w:rFonts w:ascii="Times New Roman" w:eastAsia="Times New Roman" w:hAnsi="Times New Roman" w:cs="Times New Roman"/>
        </w:rPr>
        <w:t>za faktycznie skierowaną</w:t>
      </w:r>
      <w:r w:rsidR="00F64FC9">
        <w:rPr>
          <w:rFonts w:ascii="Times New Roman" w:eastAsia="Times New Roman" w:hAnsi="Times New Roman" w:cs="Times New Roman"/>
        </w:rPr>
        <w:br w:type="textWrapping" w:clear="all"/>
      </w:r>
      <w:r w:rsidRPr="00F64FC9">
        <w:rPr>
          <w:rFonts w:ascii="Times New Roman" w:eastAsia="Times New Roman" w:hAnsi="Times New Roman" w:cs="Times New Roman"/>
        </w:rPr>
        <w:t>i przeszkoloną liczbę uczestników</w:t>
      </w:r>
      <w:r>
        <w:rPr>
          <w:rFonts w:ascii="Times New Roman" w:eastAsia="Times New Roman" w:hAnsi="Times New Roman" w:cs="Times New Roman"/>
          <w:color w:val="C9211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wysokości nie przekraczającej kosztów wymienionych </w:t>
      </w:r>
    </w:p>
    <w:p w14:paraId="5699CFEE" w14:textId="52F6942A" w:rsidR="00BB15FC" w:rsidRDefault="00000000" w:rsidP="00F64FC9">
      <w:pPr>
        <w:widowControl w:val="0"/>
        <w:tabs>
          <w:tab w:val="left" w:pos="-851"/>
          <w:tab w:val="left" w:pos="142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ust</w:t>
      </w:r>
      <w:r w:rsidRPr="00BE2864">
        <w:rPr>
          <w:rFonts w:ascii="Times New Roman" w:eastAsia="Times New Roman" w:hAnsi="Times New Roman" w:cs="Times New Roman"/>
        </w:rPr>
        <w:t xml:space="preserve">. </w:t>
      </w:r>
      <w:r w:rsidR="00BE2864" w:rsidRPr="00BE2864">
        <w:rPr>
          <w:rFonts w:ascii="Times New Roman" w:eastAsia="Times New Roman" w:hAnsi="Times New Roman" w:cs="Times New Roman"/>
        </w:rPr>
        <w:t>3</w:t>
      </w:r>
      <w:r w:rsidRPr="00BE2864">
        <w:rPr>
          <w:rFonts w:ascii="Times New Roman" w:eastAsia="Times New Roman" w:hAnsi="Times New Roman" w:cs="Times New Roman"/>
        </w:rPr>
        <w:t xml:space="preserve">. </w:t>
      </w:r>
    </w:p>
    <w:p w14:paraId="65CAD2CC" w14:textId="06B06E2A" w:rsidR="00BB15FC" w:rsidRDefault="00000000">
      <w:pPr>
        <w:widowControl w:val="0"/>
        <w:numPr>
          <w:ilvl w:val="0"/>
          <w:numId w:val="52"/>
        </w:numPr>
        <w:tabs>
          <w:tab w:val="left" w:pos="-2127"/>
          <w:tab w:val="left" w:pos="142"/>
          <w:tab w:val="left" w:pos="284"/>
        </w:tabs>
        <w:spacing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Należność za realizację usługi szkoleniowej Zamawiający ureguluje przelewem </w:t>
      </w:r>
      <w:r w:rsidR="004C1705">
        <w:rPr>
          <w:rFonts w:ascii="Times New Roman" w:eastAsia="Times New Roman" w:hAnsi="Times New Roman" w:cs="Times New Roman"/>
        </w:rPr>
        <w:t xml:space="preserve">za każdą grupę </w:t>
      </w:r>
      <w:r>
        <w:rPr>
          <w:rFonts w:ascii="Times New Roman" w:eastAsia="Times New Roman" w:hAnsi="Times New Roman" w:cs="Times New Roman"/>
        </w:rPr>
        <w:t xml:space="preserve">w ciągu 30 dni od daty otrzymania prawidłowo wystawionej faktury, po spełnieniu zobowiązań określonych w § 4 i przedstawieniu wymaganej dokumentacji. </w:t>
      </w:r>
    </w:p>
    <w:p w14:paraId="3105C72F" w14:textId="106A869C" w:rsidR="00BB15FC" w:rsidRDefault="00000000">
      <w:pPr>
        <w:widowControl w:val="0"/>
        <w:numPr>
          <w:ilvl w:val="0"/>
          <w:numId w:val="53"/>
        </w:numPr>
        <w:tabs>
          <w:tab w:val="left" w:pos="-2127"/>
          <w:tab w:val="left" w:pos="142"/>
          <w:tab w:val="left" w:pos="284"/>
        </w:tabs>
        <w:spacing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wystawi fakturę za wykonaną usługę po </w:t>
      </w:r>
      <w:r w:rsidRPr="00F64FC9">
        <w:rPr>
          <w:rFonts w:ascii="Times New Roman" w:eastAsia="Times New Roman" w:hAnsi="Times New Roman" w:cs="Times New Roman"/>
        </w:rPr>
        <w:t xml:space="preserve">uprzednim </w:t>
      </w:r>
      <w:r>
        <w:rPr>
          <w:rFonts w:ascii="Times New Roman" w:eastAsia="Times New Roman" w:hAnsi="Times New Roman" w:cs="Times New Roman"/>
        </w:rPr>
        <w:t>podpisaniu przez Zamawiającego i Wykonawcę listy sprawdzającej zgodność wykonania usługi szkoleniowej</w:t>
      </w:r>
      <w:r>
        <w:rPr>
          <w:rFonts w:ascii="Times New Roman" w:eastAsia="Times New Roman" w:hAnsi="Times New Roman" w:cs="Times New Roman"/>
        </w:rPr>
        <w:br/>
        <w:t xml:space="preserve"> z niniejszą umową i protokołu odbioru usługi szkolenia</w:t>
      </w:r>
      <w:r w:rsidR="00611CF5">
        <w:rPr>
          <w:rFonts w:ascii="Times New Roman" w:eastAsia="Times New Roman" w:hAnsi="Times New Roman" w:cs="Times New Roman"/>
        </w:rPr>
        <w:t xml:space="preserve"> za każdą grupę</w:t>
      </w:r>
      <w:r>
        <w:rPr>
          <w:rFonts w:ascii="Times New Roman" w:eastAsia="Times New Roman" w:hAnsi="Times New Roman" w:cs="Times New Roman"/>
        </w:rPr>
        <w:t>.</w:t>
      </w:r>
    </w:p>
    <w:p w14:paraId="45B71F34" w14:textId="77777777" w:rsidR="00BB15FC" w:rsidRDefault="00BB15FC">
      <w:pPr>
        <w:widowControl w:val="0"/>
        <w:tabs>
          <w:tab w:val="left" w:pos="-2127"/>
          <w:tab w:val="left" w:pos="142"/>
          <w:tab w:val="left" w:pos="284"/>
        </w:tabs>
        <w:spacing w:line="360" w:lineRule="auto"/>
        <w:ind w:left="578"/>
        <w:jc w:val="both"/>
        <w:rPr>
          <w:rFonts w:ascii="Times New Roman" w:eastAsia="Times New Roman" w:hAnsi="Times New Roman" w:cs="Times New Roman"/>
        </w:rPr>
      </w:pPr>
    </w:p>
    <w:p w14:paraId="1D34F286" w14:textId="77777777" w:rsidR="00BB15FC" w:rsidRDefault="00000000">
      <w:pPr>
        <w:spacing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4</w:t>
      </w:r>
    </w:p>
    <w:p w14:paraId="1348AFFC" w14:textId="77777777" w:rsidR="00BB15FC" w:rsidRDefault="00000000">
      <w:pPr>
        <w:spacing w:line="360" w:lineRule="auto"/>
        <w:ind w:left="-284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Wykonawca zobowiązany jest do:</w:t>
      </w:r>
    </w:p>
    <w:p w14:paraId="66941DF4" w14:textId="77777777" w:rsidR="00BB15FC" w:rsidRDefault="00000000">
      <w:pPr>
        <w:widowControl w:val="0"/>
        <w:spacing w:line="360" w:lineRule="auto"/>
        <w:ind w:left="7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1) wykonywania czynności będących przedmiotem umowy z należytą starannością, zgodnie ze złożoną ofertą, warunkami określonymi w SWZ stanowiącymi integralne części umowy, </w:t>
      </w:r>
    </w:p>
    <w:p w14:paraId="5B4DF773" w14:textId="18692BC1" w:rsidR="00BB15FC" w:rsidRDefault="00000000">
      <w:pPr>
        <w:widowControl w:val="0"/>
        <w:tabs>
          <w:tab w:val="left" w:pos="1134"/>
        </w:tabs>
        <w:spacing w:line="360" w:lineRule="auto"/>
        <w:ind w:left="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wykonania usługi w miejscu szkolenia określonym w ofercie i wskazanym w § 1 pkt </w:t>
      </w:r>
      <w:r w:rsidR="003F176A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umowy zgodnie z ogólnymi przepisami BHP, </w:t>
      </w:r>
    </w:p>
    <w:p w14:paraId="591AE080" w14:textId="3AD1C18E" w:rsidR="00BB15FC" w:rsidRDefault="00000000">
      <w:pPr>
        <w:widowControl w:val="0"/>
        <w:tabs>
          <w:tab w:val="left" w:pos="1134"/>
        </w:tabs>
        <w:spacing w:line="360" w:lineRule="auto"/>
        <w:ind w:left="76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3) realizacji usługi szkoleniowej dostosowując się do wymagań art. 4 ust. 3 i art. 5 ust. 2 ustawy z dnia 19 lipca 2019 r. o zapewnieniu dostępności osobom ze szczególnymi potrzebami </w:t>
      </w:r>
      <w:r w:rsidRPr="001446EA">
        <w:rPr>
          <w:rFonts w:ascii="Times New Roman" w:eastAsia="Times New Roman" w:hAnsi="Times New Roman" w:cs="Times New Roman"/>
        </w:rPr>
        <w:t>(Dz.U. 2022, poz. 2240)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w przypadku, gdy uczestnikami szkolenia są osoby z orzeczonym stopniem niepełnosprawności,</w:t>
      </w:r>
    </w:p>
    <w:p w14:paraId="772373A6" w14:textId="77777777" w:rsidR="00BB15FC" w:rsidRDefault="00000000">
      <w:pPr>
        <w:widowControl w:val="0"/>
        <w:spacing w:line="360" w:lineRule="auto"/>
        <w:ind w:left="7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4) realizacji programu szkolenia zgodnie ze złożoną ofertą oraz obowiązującymi w tym zakresie przepisami,</w:t>
      </w:r>
    </w:p>
    <w:p w14:paraId="75A39C08" w14:textId="77777777" w:rsidR="00CF5D79" w:rsidRPr="00CF5D79" w:rsidRDefault="00000000" w:rsidP="00CF5D79">
      <w:pPr>
        <w:widowControl w:val="0"/>
        <w:suppressAutoHyphens w:val="0"/>
        <w:autoSpaceDE w:val="0"/>
        <w:autoSpaceDN w:val="0"/>
        <w:adjustRightInd w:val="0"/>
        <w:spacing w:line="360" w:lineRule="auto"/>
        <w:ind w:left="142"/>
        <w:contextualSpacing/>
        <w:jc w:val="both"/>
        <w:textAlignment w:val="auto"/>
        <w:rPr>
          <w:rFonts w:ascii="Times New Roman" w:eastAsia="Times New Roman" w:hAnsi="Times New Roman" w:cs="Times New Roman"/>
          <w:iCs/>
          <w:kern w:val="28"/>
          <w:lang w:eastAsia="pl-PL" w:bidi="ar-SA"/>
        </w:rPr>
      </w:pPr>
      <w:r>
        <w:rPr>
          <w:rFonts w:ascii="Times New Roman" w:eastAsia="Times New Roman" w:hAnsi="Times New Roman" w:cs="Times New Roman"/>
        </w:rPr>
        <w:t xml:space="preserve">5) realizacji szkolenia według planu nauczania obejmującego przeciętnie nie mniej niż 25 godzin zegarowych w tygodniu na każdego uczestnika szkolenia, w dni powszednie od poniedziałku do piątku, (z wyjątkiem dni świątecznych) w godz. 8.00 – 18.00 (8 godzin zegarowych zajęć dziennie). </w:t>
      </w:r>
      <w:r>
        <w:rPr>
          <w:rFonts w:ascii="Times New Roman" w:eastAsia="Times New Roman" w:hAnsi="Times New Roman" w:cs="Times New Roman"/>
          <w:szCs w:val="20"/>
        </w:rPr>
        <w:t xml:space="preserve">Liczba dni szkolenia dla jednego uczestnika  </w:t>
      </w:r>
      <w:r w:rsidR="00CF5D79" w:rsidRPr="00CF5D79">
        <w:rPr>
          <w:rFonts w:ascii="Times New Roman" w:eastAsia="Times New Roman" w:hAnsi="Times New Roman" w:cs="Times New Roman"/>
          <w:kern w:val="28"/>
          <w:szCs w:val="20"/>
          <w:lang w:eastAsia="pl-PL" w:bidi="ar-SA"/>
        </w:rPr>
        <w:t xml:space="preserve">maksymalnie </w:t>
      </w:r>
      <w:r w:rsidR="00CF5D79" w:rsidRPr="00CF5D79">
        <w:rPr>
          <w:rFonts w:ascii="Times New Roman" w:eastAsia="Times New Roman" w:hAnsi="Times New Roman" w:cs="Times New Roman"/>
          <w:bCs/>
          <w:kern w:val="28"/>
          <w:lang w:eastAsia="pl-PL" w:bidi="ar-SA"/>
        </w:rPr>
        <w:t>25 dni</w:t>
      </w:r>
      <w:r w:rsidR="00CF5D79" w:rsidRPr="00CF5D79">
        <w:rPr>
          <w:rFonts w:ascii="Times New Roman" w:eastAsia="Times New Roman" w:hAnsi="Times New Roman" w:cs="Times New Roman"/>
          <w:kern w:val="28"/>
          <w:lang w:eastAsia="pl-PL" w:bidi="ar-SA"/>
        </w:rPr>
        <w:t xml:space="preserve"> + </w:t>
      </w:r>
      <w:r w:rsidR="00CF5D79" w:rsidRPr="00CF5D79">
        <w:rPr>
          <w:rFonts w:ascii="Times New Roman" w:eastAsia="Times New Roman" w:hAnsi="Times New Roman" w:cs="Times New Roman"/>
          <w:iCs/>
          <w:kern w:val="28"/>
          <w:lang w:eastAsia="pl-PL" w:bidi="ar-SA"/>
        </w:rPr>
        <w:t>egzaminy</w:t>
      </w:r>
      <w:r w:rsidR="00CF5D79" w:rsidRPr="00CF5D79">
        <w:rPr>
          <w:rFonts w:ascii="Times New Roman" w:eastAsia="Times New Roman" w:hAnsi="Times New Roman" w:cs="Times New Roman"/>
          <w:iCs/>
          <w:kern w:val="28"/>
          <w:lang w:eastAsia="pl-PL" w:bidi="ar-SA"/>
        </w:rPr>
        <w:br w:type="textWrapping" w:clear="all"/>
        <w:t>z poszczególnych modułów wchodzących w skład ECDL (BASE) przeprowadzonych przez akredytowanego egzaminatora.</w:t>
      </w:r>
    </w:p>
    <w:p w14:paraId="1C1B29C0" w14:textId="20A5C543" w:rsidR="00BB15FC" w:rsidRDefault="00000000" w:rsidP="00CF5D79">
      <w:pPr>
        <w:widowControl w:val="0"/>
        <w:spacing w:line="360" w:lineRule="auto"/>
        <w:ind w:left="7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</w:rPr>
        <w:t>6) prowadzenia szkoleń w terminach przedstawionych w § 1 ust. 2 według przedłożonego harmonogramu oraz zgodnie z obowiązującymi w tym zakresie przepisami,</w:t>
      </w:r>
    </w:p>
    <w:p w14:paraId="591D6BC9" w14:textId="77777777" w:rsidR="00BB15FC" w:rsidRDefault="00000000">
      <w:pPr>
        <w:widowControl w:val="0"/>
        <w:tabs>
          <w:tab w:val="left" w:pos="567"/>
        </w:tabs>
        <w:spacing w:line="360" w:lineRule="auto"/>
        <w:ind w:left="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 prowadzenia szkolenia z wykorzystaniem wyposażenia techniczno-dydaktycznego, zgodnie z programem i przez kadrę przedstawioną w ofercie,</w:t>
      </w:r>
    </w:p>
    <w:p w14:paraId="22EDFFA8" w14:textId="15C09CDE" w:rsidR="001267A5" w:rsidRDefault="00000000" w:rsidP="001267A5">
      <w:pPr>
        <w:widowControl w:val="0"/>
        <w:tabs>
          <w:tab w:val="num" w:pos="142"/>
        </w:tabs>
        <w:suppressAutoHyphens w:val="0"/>
        <w:autoSpaceDE w:val="0"/>
        <w:autoSpaceDN w:val="0"/>
        <w:adjustRightInd w:val="0"/>
        <w:spacing w:line="360" w:lineRule="auto"/>
        <w:ind w:left="142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</w:rPr>
        <w:t xml:space="preserve">8) </w:t>
      </w:r>
      <w:r w:rsidR="001267A5" w:rsidRPr="001267A5">
        <w:rPr>
          <w:rFonts w:ascii="Times New Roman" w:eastAsia="Calibri" w:hAnsi="Times New Roman" w:cs="Times New Roman"/>
          <w:kern w:val="0"/>
          <w:lang w:eastAsia="en-US" w:bidi="ar-SA"/>
        </w:rPr>
        <w:t>zapewnienia sali wyposażonej w …………. stanowisk komputerowych z legalnym</w:t>
      </w:r>
      <w:r w:rsidR="002B48AB">
        <w:rPr>
          <w:rFonts w:ascii="Times New Roman" w:eastAsia="Calibri" w:hAnsi="Times New Roman" w:cs="Times New Roman"/>
          <w:kern w:val="0"/>
          <w:lang w:eastAsia="en-US" w:bidi="ar-SA"/>
        </w:rPr>
        <w:br w:type="textWrapping" w:clear="all"/>
      </w:r>
      <w:r w:rsidR="001267A5" w:rsidRPr="001267A5">
        <w:rPr>
          <w:rFonts w:ascii="Times New Roman" w:eastAsia="Calibri" w:hAnsi="Times New Roman" w:cs="Times New Roman"/>
          <w:kern w:val="0"/>
          <w:lang w:eastAsia="en-US" w:bidi="ar-SA"/>
        </w:rPr>
        <w:t xml:space="preserve">oprogramowaniem z dostępem do Internetu </w:t>
      </w:r>
    </w:p>
    <w:p w14:paraId="552A7644" w14:textId="77777777" w:rsidR="009C380B" w:rsidRDefault="009C380B" w:rsidP="009C380B">
      <w:pPr>
        <w:widowControl w:val="0"/>
        <w:tabs>
          <w:tab w:val="num" w:pos="142"/>
        </w:tabs>
        <w:suppressAutoHyphens w:val="0"/>
        <w:autoSpaceDE w:val="0"/>
        <w:autoSpaceDN w:val="0"/>
        <w:adjustRightInd w:val="0"/>
        <w:spacing w:line="360" w:lineRule="auto"/>
        <w:ind w:left="142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1E79B94B" w14:textId="77777777" w:rsidR="009C380B" w:rsidRDefault="009C380B" w:rsidP="009C380B">
      <w:pPr>
        <w:widowControl w:val="0"/>
        <w:tabs>
          <w:tab w:val="num" w:pos="142"/>
        </w:tabs>
        <w:suppressAutoHyphens w:val="0"/>
        <w:autoSpaceDE w:val="0"/>
        <w:autoSpaceDN w:val="0"/>
        <w:adjustRightInd w:val="0"/>
        <w:spacing w:line="360" w:lineRule="auto"/>
        <w:ind w:left="142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4959AB98" w14:textId="5907E219" w:rsidR="001267A5" w:rsidRDefault="001267A5" w:rsidP="009C380B">
      <w:pPr>
        <w:widowControl w:val="0"/>
        <w:tabs>
          <w:tab w:val="num" w:pos="142"/>
        </w:tabs>
        <w:suppressAutoHyphens w:val="0"/>
        <w:autoSpaceDE w:val="0"/>
        <w:autoSpaceDN w:val="0"/>
        <w:adjustRightInd w:val="0"/>
        <w:spacing w:line="360" w:lineRule="auto"/>
        <w:ind w:left="142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9) </w:t>
      </w:r>
      <w:r>
        <w:rPr>
          <w:rFonts w:ascii="Times New Roman" w:eastAsia="Times New Roman" w:hAnsi="Times New Roman" w:cs="Times New Roman"/>
        </w:rPr>
        <w:t>przekazania na własność uczestnikom szkolenia materiałów dydaktycznych i biurowych,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lastRenderedPageBreak/>
        <w:t xml:space="preserve">tj.: ……………….. zgodnych z przedstawioną ofertą  oraz dostarczenia Zamawiającemu </w:t>
      </w:r>
    </w:p>
    <w:p w14:paraId="58BCF155" w14:textId="7E95869A" w:rsidR="00BB15FC" w:rsidRPr="001267A5" w:rsidRDefault="00000000" w:rsidP="001267A5">
      <w:pPr>
        <w:widowControl w:val="0"/>
        <w:tabs>
          <w:tab w:val="num" w:pos="142"/>
        </w:tabs>
        <w:suppressAutoHyphens w:val="0"/>
        <w:autoSpaceDE w:val="0"/>
        <w:autoSpaceDN w:val="0"/>
        <w:adjustRightInd w:val="0"/>
        <w:spacing w:line="360" w:lineRule="auto"/>
        <w:ind w:left="142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</w:rPr>
        <w:t>oryginału imiennych potwierdzeń otrzymania w/w materiałów przez uczestników szkolenia,</w:t>
      </w:r>
    </w:p>
    <w:p w14:paraId="6383389F" w14:textId="1BCECE85" w:rsidR="00BB15FC" w:rsidRDefault="001267A5" w:rsidP="00A803D6">
      <w:pPr>
        <w:widowControl w:val="0"/>
        <w:tabs>
          <w:tab w:val="left" w:pos="142"/>
        </w:tabs>
        <w:spacing w:line="360" w:lineRule="auto"/>
        <w:ind w:left="7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10) zapewnienia uczestnikom szkolenia serwisu kawowego (kawa, herbata, napoje, drobne ciastka) w trakcie realizacji zajęć oraz dostarczenia Zamawiającemu oryginału imiennych potwierdzeń korzystania przez uczestników szkolenia z serwisu kawowego, zgodnie ze złożoną ofertą,</w:t>
      </w:r>
    </w:p>
    <w:p w14:paraId="546E822A" w14:textId="7BE0406E" w:rsidR="001545B7" w:rsidRPr="001545B7" w:rsidRDefault="00000000" w:rsidP="00DF6A0E">
      <w:pPr>
        <w:widowControl w:val="0"/>
        <w:tabs>
          <w:tab w:val="left" w:pos="284"/>
        </w:tabs>
        <w:suppressAutoHyphens w:val="0"/>
        <w:autoSpaceDE w:val="0"/>
        <w:autoSpaceDN w:val="0"/>
        <w:spacing w:line="360" w:lineRule="auto"/>
        <w:ind w:hanging="284"/>
        <w:jc w:val="both"/>
        <w:textAlignment w:val="auto"/>
        <w:rPr>
          <w:rFonts w:ascii="Times New Roman" w:eastAsia="Times New Roman" w:hAnsi="Times New Roman" w:cs="Times New Roman"/>
          <w:kern w:val="28"/>
          <w:lang w:eastAsia="pl-PL" w:bidi="ar-SA"/>
        </w:rPr>
      </w:pPr>
      <w:r w:rsidRPr="006F6EF1">
        <w:rPr>
          <w:rFonts w:ascii="Times New Roman" w:eastAsia="Times New Roman" w:hAnsi="Times New Roman" w:cs="Times New Roman"/>
        </w:rPr>
        <w:t>1</w:t>
      </w:r>
      <w:r w:rsidR="006F6EF1" w:rsidRPr="006F6EF1">
        <w:rPr>
          <w:rFonts w:ascii="Times New Roman" w:eastAsia="Times New Roman" w:hAnsi="Times New Roman" w:cs="Times New Roman"/>
        </w:rPr>
        <w:t>1</w:t>
      </w:r>
      <w:r w:rsidRPr="006F6EF1">
        <w:rPr>
          <w:rFonts w:ascii="Times New Roman" w:eastAsia="Times New Roman" w:hAnsi="Times New Roman" w:cs="Times New Roman"/>
        </w:rPr>
        <w:t>)</w:t>
      </w:r>
      <w:r w:rsidRPr="001545B7">
        <w:rPr>
          <w:rFonts w:ascii="Times New Roman" w:eastAsia="Times New Roman" w:hAnsi="Times New Roman" w:cs="Times New Roman"/>
        </w:rPr>
        <w:t xml:space="preserve"> </w:t>
      </w:r>
      <w:r w:rsidR="001545B7" w:rsidRPr="001545B7">
        <w:rPr>
          <w:rFonts w:ascii="Times New Roman" w:eastAsia="Times New Roman" w:hAnsi="Times New Roman" w:cs="Times New Roman"/>
          <w:kern w:val="28"/>
          <w:lang w:eastAsia="pl-PL" w:bidi="ar-SA"/>
        </w:rPr>
        <w:t>zorganizowania egzaminu wewnętrznego i egzaminów z poszczególnych modułów</w:t>
      </w:r>
      <w:r w:rsidR="00A1763E">
        <w:rPr>
          <w:rFonts w:ascii="Times New Roman" w:eastAsia="Times New Roman" w:hAnsi="Times New Roman" w:cs="Times New Roman"/>
          <w:kern w:val="28"/>
          <w:lang w:eastAsia="pl-PL" w:bidi="ar-SA"/>
        </w:rPr>
        <w:br w:type="textWrapping" w:clear="all"/>
      </w:r>
      <w:r w:rsidR="001545B7" w:rsidRPr="001545B7">
        <w:rPr>
          <w:rFonts w:ascii="Times New Roman" w:eastAsia="Times New Roman" w:hAnsi="Times New Roman" w:cs="Times New Roman"/>
          <w:kern w:val="28"/>
          <w:lang w:eastAsia="pl-PL" w:bidi="ar-SA"/>
        </w:rPr>
        <w:t>wchodzących w skład ECDL (BASE) przeprowadzonych przez akredytowanego egzaminatora bezpośrednio po zakończeniu szkolenia, a ewentualnego egzaminu poprawkowego do 3 tygodni od dnia zakończenia szkolenia,</w:t>
      </w:r>
    </w:p>
    <w:p w14:paraId="04E5BFEA" w14:textId="2F3DDA36" w:rsidR="001545B7" w:rsidRPr="001545B7" w:rsidRDefault="001545B7" w:rsidP="00DF6A0E">
      <w:pPr>
        <w:widowControl w:val="0"/>
        <w:numPr>
          <w:ilvl w:val="0"/>
          <w:numId w:val="78"/>
        </w:numPr>
        <w:tabs>
          <w:tab w:val="clear" w:pos="360"/>
        </w:tabs>
        <w:suppressAutoHyphens w:val="0"/>
        <w:autoSpaceDE w:val="0"/>
        <w:autoSpaceDN w:val="0"/>
        <w:spacing w:line="360" w:lineRule="auto"/>
        <w:ind w:left="142" w:hanging="426"/>
        <w:jc w:val="both"/>
        <w:textAlignment w:val="auto"/>
        <w:rPr>
          <w:rFonts w:ascii="Times New Roman" w:eastAsia="Times New Roman" w:hAnsi="Times New Roman" w:cs="Times New Roman"/>
          <w:kern w:val="28"/>
          <w:lang w:eastAsia="pl-PL" w:bidi="ar-SA"/>
        </w:rPr>
      </w:pPr>
      <w:r w:rsidRPr="001545B7">
        <w:rPr>
          <w:rFonts w:ascii="Times New Roman" w:eastAsia="Calibri" w:hAnsi="Times New Roman" w:cs="Times New Roman"/>
          <w:color w:val="000000"/>
          <w:kern w:val="28"/>
          <w:lang w:eastAsia="pl-PL" w:bidi="ar-SA"/>
        </w:rPr>
        <w:t>koordynowania działań dotyczących ustalenia ewentualnego poprawkowego egzaminu</w:t>
      </w:r>
      <w:r w:rsidR="00DF6A0E">
        <w:rPr>
          <w:rFonts w:ascii="Times New Roman" w:eastAsia="Calibri" w:hAnsi="Times New Roman" w:cs="Times New Roman"/>
          <w:color w:val="000000"/>
          <w:kern w:val="28"/>
          <w:lang w:eastAsia="pl-PL" w:bidi="ar-SA"/>
        </w:rPr>
        <w:br w:type="textWrapping" w:clear="all"/>
      </w:r>
      <w:r w:rsidRPr="001545B7">
        <w:rPr>
          <w:rFonts w:ascii="Times New Roman" w:eastAsia="Calibri" w:hAnsi="Times New Roman" w:cs="Times New Roman"/>
          <w:color w:val="000000"/>
          <w:kern w:val="28"/>
          <w:lang w:eastAsia="pl-PL" w:bidi="ar-SA"/>
        </w:rPr>
        <w:t xml:space="preserve"> pa</w:t>
      </w:r>
      <w:r w:rsidR="00DF6A0E">
        <w:rPr>
          <w:rFonts w:ascii="Times New Roman" w:eastAsia="Calibri" w:hAnsi="Times New Roman" w:cs="Times New Roman"/>
          <w:color w:val="000000"/>
          <w:kern w:val="28"/>
          <w:lang w:eastAsia="pl-PL" w:bidi="ar-SA"/>
        </w:rPr>
        <w:t>ń</w:t>
      </w:r>
      <w:r w:rsidRPr="001545B7">
        <w:rPr>
          <w:rFonts w:ascii="Times New Roman" w:eastAsia="Calibri" w:hAnsi="Times New Roman" w:cs="Times New Roman"/>
          <w:color w:val="000000"/>
          <w:kern w:val="28"/>
          <w:lang w:eastAsia="pl-PL" w:bidi="ar-SA"/>
        </w:rPr>
        <w:t>stwowego,</w:t>
      </w:r>
    </w:p>
    <w:p w14:paraId="7D0035DE" w14:textId="4A903D2A" w:rsidR="001545B7" w:rsidRPr="001545B7" w:rsidRDefault="001545B7" w:rsidP="00DF6A0E">
      <w:pPr>
        <w:widowControl w:val="0"/>
        <w:numPr>
          <w:ilvl w:val="0"/>
          <w:numId w:val="78"/>
        </w:numPr>
        <w:tabs>
          <w:tab w:val="left" w:pos="284"/>
        </w:tabs>
        <w:suppressAutoHyphens w:val="0"/>
        <w:autoSpaceDE w:val="0"/>
        <w:autoSpaceDN w:val="0"/>
        <w:spacing w:line="360" w:lineRule="auto"/>
        <w:ind w:left="142" w:hanging="426"/>
        <w:jc w:val="both"/>
        <w:textAlignment w:val="auto"/>
        <w:rPr>
          <w:rFonts w:ascii="Times New Roman" w:eastAsia="Times New Roman" w:hAnsi="Times New Roman" w:cs="Times New Roman"/>
          <w:kern w:val="28"/>
          <w:lang w:eastAsia="pl-PL" w:bidi="ar-SA"/>
        </w:rPr>
      </w:pPr>
      <w:r w:rsidRPr="001545B7">
        <w:rPr>
          <w:rFonts w:ascii="Times New Roman" w:eastAsia="Times New Roman" w:hAnsi="Times New Roman" w:cs="Times New Roman"/>
          <w:kern w:val="28"/>
          <w:lang w:eastAsia="pl-PL" w:bidi="ar-SA"/>
        </w:rPr>
        <w:t>poinformowania Zamawiającego o  terminie egzaminu/ów z poszczególnych modułów</w:t>
      </w:r>
      <w:r w:rsidR="00600742">
        <w:rPr>
          <w:rFonts w:ascii="Times New Roman" w:eastAsia="Times New Roman" w:hAnsi="Times New Roman" w:cs="Times New Roman"/>
          <w:kern w:val="28"/>
          <w:lang w:eastAsia="pl-PL" w:bidi="ar-SA"/>
        </w:rPr>
        <w:br w:type="textWrapping" w:clear="all"/>
      </w:r>
      <w:r w:rsidRPr="001545B7">
        <w:rPr>
          <w:rFonts w:ascii="Times New Roman" w:eastAsia="Times New Roman" w:hAnsi="Times New Roman" w:cs="Times New Roman"/>
          <w:kern w:val="28"/>
          <w:lang w:eastAsia="pl-PL" w:bidi="ar-SA"/>
        </w:rPr>
        <w:t>wchodzących w skład ECDL (BASE) przeprowadzonych przez akredytowanego</w:t>
      </w:r>
      <w:r w:rsidR="00600742">
        <w:rPr>
          <w:rFonts w:ascii="Times New Roman" w:eastAsia="Times New Roman" w:hAnsi="Times New Roman" w:cs="Times New Roman"/>
          <w:kern w:val="28"/>
          <w:lang w:eastAsia="pl-PL" w:bidi="ar-SA"/>
        </w:rPr>
        <w:br w:type="textWrapping" w:clear="all"/>
      </w:r>
      <w:r w:rsidRPr="001545B7">
        <w:rPr>
          <w:rFonts w:ascii="Times New Roman" w:eastAsia="Times New Roman" w:hAnsi="Times New Roman" w:cs="Times New Roman"/>
          <w:kern w:val="28"/>
          <w:lang w:eastAsia="pl-PL" w:bidi="ar-SA"/>
        </w:rPr>
        <w:t>egzaminatora</w:t>
      </w:r>
      <w:r w:rsidR="00600742">
        <w:rPr>
          <w:rFonts w:ascii="Times New Roman" w:eastAsia="Times New Roman" w:hAnsi="Times New Roman" w:cs="Times New Roman"/>
          <w:kern w:val="28"/>
          <w:lang w:eastAsia="pl-PL" w:bidi="ar-SA"/>
        </w:rPr>
        <w:t xml:space="preserve"> </w:t>
      </w:r>
      <w:r w:rsidRPr="001545B7">
        <w:rPr>
          <w:rFonts w:ascii="Times New Roman" w:eastAsia="Times New Roman" w:hAnsi="Times New Roman" w:cs="Times New Roman"/>
          <w:kern w:val="28"/>
          <w:lang w:eastAsia="pl-PL" w:bidi="ar-SA"/>
        </w:rPr>
        <w:t>i o jego/ich wynikach,</w:t>
      </w:r>
    </w:p>
    <w:p w14:paraId="0C1F78E4" w14:textId="77777777" w:rsidR="001545B7" w:rsidRPr="001545B7" w:rsidRDefault="001545B7" w:rsidP="00DF6A0E">
      <w:pPr>
        <w:widowControl w:val="0"/>
        <w:numPr>
          <w:ilvl w:val="0"/>
          <w:numId w:val="7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142" w:hanging="426"/>
        <w:jc w:val="both"/>
        <w:textAlignment w:val="auto"/>
        <w:rPr>
          <w:rFonts w:ascii="Times New Roman" w:eastAsia="Times New Roman" w:hAnsi="Times New Roman" w:cs="Times New Roman"/>
          <w:bCs/>
          <w:kern w:val="28"/>
          <w:lang w:eastAsia="pl-PL" w:bidi="ar-SA"/>
        </w:rPr>
      </w:pPr>
      <w:r w:rsidRPr="001545B7">
        <w:rPr>
          <w:rFonts w:ascii="Times New Roman" w:eastAsia="Times New Roman" w:hAnsi="Times New Roman" w:cs="Times New Roman"/>
          <w:kern w:val="28"/>
          <w:lang w:eastAsia="pl-PL" w:bidi="ar-SA"/>
        </w:rPr>
        <w:t>pokrycia kosztów egzaminów z poszczególnych modułów wchodzących w skład ECDL (BASE) przeprowadzonych przez akredytowanego egzaminatora wszystkim uczestnikom szkolenia, którzy pozytywnie ukończyli szkolenie,</w:t>
      </w:r>
    </w:p>
    <w:p w14:paraId="2E6D8464" w14:textId="77777777" w:rsidR="001545B7" w:rsidRPr="00DF6A0E" w:rsidRDefault="001545B7" w:rsidP="00DF6A0E">
      <w:pPr>
        <w:widowControl w:val="0"/>
        <w:numPr>
          <w:ilvl w:val="0"/>
          <w:numId w:val="7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142" w:hanging="426"/>
        <w:jc w:val="both"/>
        <w:textAlignment w:val="auto"/>
        <w:rPr>
          <w:rFonts w:ascii="Times New Roman" w:eastAsia="Times New Roman" w:hAnsi="Times New Roman" w:cs="Times New Roman"/>
          <w:bCs/>
          <w:kern w:val="28"/>
          <w:lang w:eastAsia="pl-PL" w:bidi="ar-SA"/>
        </w:rPr>
      </w:pPr>
      <w:r w:rsidRPr="001545B7">
        <w:rPr>
          <w:rFonts w:ascii="Times New Roman" w:eastAsia="Times New Roman" w:hAnsi="Times New Roman" w:cs="Times New Roman"/>
          <w:kern w:val="28"/>
          <w:lang w:eastAsia="pl-PL" w:bidi="ar-SA"/>
        </w:rPr>
        <w:t xml:space="preserve">pokrycia kosztów wydania certyfikatów </w:t>
      </w:r>
      <w:r w:rsidRPr="001545B7">
        <w:rPr>
          <w:rFonts w:ascii="Times New Roman" w:eastAsia="Calibri" w:hAnsi="Times New Roman" w:cs="Times New Roman"/>
          <w:kern w:val="0"/>
          <w:lang w:eastAsia="en-US" w:bidi="ar-SA"/>
        </w:rPr>
        <w:t>ECDL BASE/ certyfikatów ECDL Profile</w:t>
      </w:r>
      <w:r w:rsidRPr="001545B7">
        <w:rPr>
          <w:rFonts w:ascii="Times New Roman" w:eastAsia="Times New Roman" w:hAnsi="Times New Roman" w:cs="Times New Roman"/>
          <w:kern w:val="28"/>
          <w:lang w:eastAsia="pl-PL" w:bidi="ar-SA"/>
        </w:rPr>
        <w:t>, po uzyskaniu pozytywnych wyników egzaminów przez uczestników szkolenia,</w:t>
      </w:r>
    </w:p>
    <w:p w14:paraId="39C56572" w14:textId="5AED98DD" w:rsidR="006F6EF1" w:rsidRPr="00DF6A0E" w:rsidRDefault="006F6EF1" w:rsidP="00DF6A0E">
      <w:pPr>
        <w:widowControl w:val="0"/>
        <w:numPr>
          <w:ilvl w:val="0"/>
          <w:numId w:val="7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142" w:hanging="426"/>
        <w:jc w:val="both"/>
        <w:textAlignment w:val="auto"/>
        <w:rPr>
          <w:rFonts w:ascii="Times New Roman" w:eastAsia="Times New Roman" w:hAnsi="Times New Roman" w:cs="Times New Roman"/>
          <w:bCs/>
          <w:kern w:val="28"/>
          <w:lang w:eastAsia="pl-PL" w:bidi="ar-SA"/>
        </w:rPr>
      </w:pPr>
      <w:r w:rsidRPr="00DF6A0E">
        <w:rPr>
          <w:rFonts w:ascii="Times New Roman" w:eastAsia="Times New Roman" w:hAnsi="Times New Roman" w:cs="Times New Roman"/>
          <w:kern w:val="28"/>
          <w:lang w:eastAsia="pl-PL" w:bidi="ar-SA"/>
        </w:rPr>
        <w:t>dostarczenie Zamawiającemu kserokopii w/w certyfikatów</w:t>
      </w:r>
    </w:p>
    <w:p w14:paraId="051C2E5E" w14:textId="28135AB8" w:rsidR="00BB15FC" w:rsidRPr="00DF6A0E" w:rsidRDefault="00000000" w:rsidP="00DF6A0E">
      <w:pPr>
        <w:widowControl w:val="0"/>
        <w:numPr>
          <w:ilvl w:val="0"/>
          <w:numId w:val="7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142" w:hanging="426"/>
        <w:jc w:val="both"/>
        <w:textAlignment w:val="auto"/>
        <w:rPr>
          <w:rFonts w:ascii="Times New Roman" w:eastAsia="Times New Roman" w:hAnsi="Times New Roman" w:cs="Times New Roman"/>
          <w:bCs/>
          <w:kern w:val="28"/>
          <w:lang w:eastAsia="pl-PL" w:bidi="ar-SA"/>
        </w:rPr>
      </w:pPr>
      <w:r w:rsidRPr="00DF6A0E">
        <w:rPr>
          <w:rFonts w:ascii="Times New Roman" w:eastAsia="Times New Roman" w:hAnsi="Times New Roman" w:cs="Times New Roman"/>
        </w:rPr>
        <w:t xml:space="preserve">wyznaczenia osoby, która będzie kierownikiem – koordynatorem kursu. Osoba ta musi mieć stały kontakt z Zamawiającym oraz z uczestnikami szkolenia w celu zapewnienia prawidłowej organizacji zajęć. </w:t>
      </w:r>
    </w:p>
    <w:p w14:paraId="252B7164" w14:textId="13ED9CA3" w:rsidR="00BB15FC" w:rsidRPr="00DF6A0E" w:rsidRDefault="00000000" w:rsidP="00DF6A0E">
      <w:pPr>
        <w:widowControl w:val="0"/>
        <w:numPr>
          <w:ilvl w:val="0"/>
          <w:numId w:val="78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142" w:hanging="426"/>
        <w:jc w:val="both"/>
        <w:textAlignment w:val="auto"/>
        <w:rPr>
          <w:rFonts w:ascii="Times New Roman" w:eastAsia="Times New Roman" w:hAnsi="Times New Roman" w:cs="Times New Roman"/>
          <w:bCs/>
          <w:kern w:val="28"/>
          <w:lang w:eastAsia="pl-PL" w:bidi="ar-SA"/>
        </w:rPr>
      </w:pPr>
      <w:r w:rsidRPr="00DF6A0E">
        <w:rPr>
          <w:rFonts w:ascii="Times New Roman" w:eastAsia="Times New Roman" w:hAnsi="Times New Roman" w:cs="Times New Roman"/>
        </w:rPr>
        <w:t>prowadzenia dokumentacji przebiegu szkolenia składającej  się w szczególności z :</w:t>
      </w:r>
    </w:p>
    <w:p w14:paraId="0EA9C75F" w14:textId="77777777" w:rsidR="00BB15FC" w:rsidRDefault="00000000" w:rsidP="00DF6A0E">
      <w:pPr>
        <w:widowControl w:val="0"/>
        <w:tabs>
          <w:tab w:val="left" w:pos="284"/>
        </w:tabs>
        <w:spacing w:line="36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dziennika zajęć edukacyjnych zawierającego tematy i wymiar godzin zajęć edukacyjnych oraz  listę obecności zawierającą: imię, nazwisko i podpis uczestnika szkolenia,</w:t>
      </w:r>
    </w:p>
    <w:p w14:paraId="22524A46" w14:textId="3C17B1DD" w:rsidR="00BB15FC" w:rsidRDefault="00000000" w:rsidP="000A1CAA">
      <w:pPr>
        <w:widowControl w:val="0"/>
        <w:tabs>
          <w:tab w:val="left" w:pos="284"/>
          <w:tab w:val="left" w:pos="426"/>
        </w:tabs>
        <w:spacing w:line="36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 w:rsidR="000A1CAA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protokołu i karty ocen z okresowych sprawdzianów efektów kształcenia oraz egzaminu końcowego, jeżeli zostały przeprowadzone,</w:t>
      </w:r>
    </w:p>
    <w:p w14:paraId="49F83333" w14:textId="371A2452" w:rsidR="00BB15FC" w:rsidRDefault="00000000" w:rsidP="000A1CAA">
      <w:pPr>
        <w:widowControl w:val="0"/>
        <w:tabs>
          <w:tab w:val="left" w:pos="284"/>
        </w:tabs>
        <w:spacing w:line="36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</w:t>
      </w:r>
      <w:r w:rsidR="000A1CAA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rejestru wydanych zaświadczeń lub innych dokumentów potwierdzających ukończenie szkolenia i uzyskanie kwalifikacji, zawierającego: numer, imię</w:t>
      </w:r>
      <w:r w:rsidR="000A01D6">
        <w:rPr>
          <w:rFonts w:ascii="Times New Roman" w:eastAsia="Times New Roman" w:hAnsi="Times New Roman" w:cs="Times New Roman"/>
        </w:rPr>
        <w:br w:type="textWrapping" w:clear="all"/>
      </w:r>
      <w:r>
        <w:rPr>
          <w:rFonts w:ascii="Times New Roman" w:eastAsia="Times New Roman" w:hAnsi="Times New Roman" w:cs="Times New Roman"/>
        </w:rPr>
        <w:t>i nazwisko oraz numer PESEL uczestnika szkolenia, a w przypadku cudzoziemca numer dokumentu stwierdzającego tożsamość, oraz nazwę szkolenia i datę wydania zaświadczenia,</w:t>
      </w:r>
    </w:p>
    <w:p w14:paraId="7C1E79A9" w14:textId="77777777" w:rsidR="00150EF7" w:rsidRDefault="00000000" w:rsidP="000A1CAA">
      <w:pPr>
        <w:widowControl w:val="0"/>
        <w:spacing w:line="360" w:lineRule="auto"/>
        <w:ind w:left="851" w:hanging="284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d) imiennego potwierdzenia otrzymanych materiałów dydaktycznych i biurowych przez </w:t>
      </w:r>
    </w:p>
    <w:p w14:paraId="6148170D" w14:textId="77777777" w:rsidR="00150EF7" w:rsidRDefault="00150EF7" w:rsidP="000A1CAA">
      <w:pPr>
        <w:widowControl w:val="0"/>
        <w:spacing w:line="360" w:lineRule="auto"/>
        <w:ind w:left="851" w:hanging="284"/>
        <w:contextualSpacing/>
        <w:rPr>
          <w:rFonts w:ascii="Times New Roman" w:eastAsia="Times New Roman" w:hAnsi="Times New Roman" w:cs="Times New Roman"/>
        </w:rPr>
      </w:pPr>
    </w:p>
    <w:p w14:paraId="6A2DED8E" w14:textId="25A934FA" w:rsidR="008212FB" w:rsidRDefault="00000000" w:rsidP="00150EF7">
      <w:pPr>
        <w:widowControl w:val="0"/>
        <w:spacing w:line="360" w:lineRule="auto"/>
        <w:ind w:left="851" w:hanging="143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każdego uczestnika szkolenia,</w:t>
      </w:r>
    </w:p>
    <w:p w14:paraId="5B34F3E8" w14:textId="6D156E1B" w:rsidR="00BB15FC" w:rsidRDefault="00000000" w:rsidP="004C4F38">
      <w:pPr>
        <w:widowControl w:val="0"/>
        <w:tabs>
          <w:tab w:val="left" w:pos="284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imiennego zestawienia listy osób, które ukończyły i nie ukończyły szkolenia oraz listę </w:t>
      </w:r>
      <w:r>
        <w:rPr>
          <w:rFonts w:ascii="Times New Roman" w:eastAsia="Times New Roman" w:hAnsi="Times New Roman" w:cs="Times New Roman"/>
        </w:rPr>
        <w:lastRenderedPageBreak/>
        <w:t xml:space="preserve">osób, które przystąpiły do egzaminu państwowego i uzyskały pozytywny/ negatywny wynik egzaminu, </w:t>
      </w:r>
    </w:p>
    <w:p w14:paraId="197DE187" w14:textId="60558903" w:rsidR="00BB15FC" w:rsidRDefault="00000000">
      <w:pPr>
        <w:widowControl w:val="0"/>
        <w:spacing w:line="360" w:lineRule="auto"/>
        <w:ind w:left="64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f) zaświadczeń o ukończeniu szkolenia zawierające elementy określone w § 71 ust.4  Rozporządzenia Ministra Pracy i Polityki Społecznej z dnia 14 maja 2014 r. z informacją, że szkolenie realizowane było </w:t>
      </w:r>
      <w:r w:rsidR="00842227">
        <w:rPr>
          <w:rFonts w:ascii="Times New Roman" w:eastAsia="Calibri" w:hAnsi="Times New Roman" w:cs="Times New Roman"/>
          <w:lang w:eastAsia="en-US"/>
        </w:rPr>
        <w:t>ze środków Funduszu Pracy</w:t>
      </w:r>
    </w:p>
    <w:p w14:paraId="0D7FD9EC" w14:textId="77777777" w:rsidR="00EF147E" w:rsidRPr="00EF147E" w:rsidRDefault="00000000" w:rsidP="00EF147E">
      <w:pPr>
        <w:widowControl w:val="0"/>
        <w:suppressAutoHyphens w:val="0"/>
        <w:autoSpaceDE w:val="0"/>
        <w:autoSpaceDN w:val="0"/>
        <w:spacing w:line="360" w:lineRule="auto"/>
        <w:ind w:left="644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bCs/>
        </w:rPr>
        <w:t xml:space="preserve">g) </w:t>
      </w:r>
      <w:r w:rsidR="00EF147E" w:rsidRPr="00EF147E">
        <w:rPr>
          <w:rFonts w:ascii="Times New Roman" w:eastAsia="Times New Roman" w:hAnsi="Times New Roman" w:cs="Times New Roman"/>
          <w:bCs/>
          <w:kern w:val="28"/>
          <w:lang w:eastAsia="pl-PL" w:bidi="ar-SA"/>
        </w:rPr>
        <w:t xml:space="preserve">certyfikatów </w:t>
      </w:r>
      <w:r w:rsidR="00EF147E" w:rsidRPr="00EF147E">
        <w:rPr>
          <w:rFonts w:ascii="Times New Roman" w:eastAsia="Calibri" w:hAnsi="Times New Roman" w:cs="Times New Roman"/>
          <w:kern w:val="0"/>
          <w:lang w:eastAsia="en-US" w:bidi="ar-SA"/>
        </w:rPr>
        <w:t>ECDL BASE/ certyfikatów ECDL Profile</w:t>
      </w:r>
    </w:p>
    <w:p w14:paraId="2BC27A77" w14:textId="55D518F9" w:rsidR="00BB15FC" w:rsidRDefault="00EF147E" w:rsidP="00EF147E">
      <w:pPr>
        <w:widowControl w:val="0"/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19) </w:t>
      </w:r>
      <w:r>
        <w:rPr>
          <w:rFonts w:ascii="Times New Roman" w:eastAsia="Times New Roman" w:hAnsi="Times New Roman" w:cs="Times New Roman"/>
        </w:rPr>
        <w:t xml:space="preserve">dostarczenia Zamawiającemu oryginałów dokumentów wskazanych </w:t>
      </w:r>
      <w:r w:rsidRPr="002C1647">
        <w:rPr>
          <w:rFonts w:ascii="Times New Roman" w:eastAsia="Times New Roman" w:hAnsi="Times New Roman" w:cs="Times New Roman"/>
        </w:rPr>
        <w:t>w pkt 1</w:t>
      </w:r>
      <w:r w:rsidR="008212FB">
        <w:rPr>
          <w:rFonts w:ascii="Times New Roman" w:eastAsia="Times New Roman" w:hAnsi="Times New Roman" w:cs="Times New Roman"/>
        </w:rPr>
        <w:t>8</w:t>
      </w:r>
      <w:r w:rsidRPr="002C1647">
        <w:rPr>
          <w:rFonts w:ascii="Times New Roman" w:eastAsia="Times New Roman" w:hAnsi="Times New Roman" w:cs="Times New Roman"/>
        </w:rPr>
        <w:t xml:space="preserve"> ppkt d i e oraz kopii dokumentów wskazanych w pkt 1</w:t>
      </w:r>
      <w:r w:rsidR="008212FB">
        <w:rPr>
          <w:rFonts w:ascii="Times New Roman" w:eastAsia="Times New Roman" w:hAnsi="Times New Roman" w:cs="Times New Roman"/>
        </w:rPr>
        <w:t>8</w:t>
      </w:r>
      <w:r w:rsidRPr="002C1647">
        <w:rPr>
          <w:rFonts w:ascii="Times New Roman" w:eastAsia="Times New Roman" w:hAnsi="Times New Roman" w:cs="Times New Roman"/>
        </w:rPr>
        <w:t xml:space="preserve"> ppkt a, b, c, f, g potwierdzonych za </w:t>
      </w:r>
      <w:r>
        <w:rPr>
          <w:rFonts w:ascii="Times New Roman" w:eastAsia="Times New Roman" w:hAnsi="Times New Roman" w:cs="Times New Roman"/>
        </w:rPr>
        <w:t>zgodność</w:t>
      </w:r>
      <w:r>
        <w:rPr>
          <w:rFonts w:ascii="Times New Roman" w:eastAsia="Times New Roman" w:hAnsi="Times New Roman" w:cs="Times New Roman"/>
        </w:rPr>
        <w:br w:type="textWrapping" w:clear="all"/>
        <w:t>z oryginałem po zakończeniu szkolenia,</w:t>
      </w:r>
    </w:p>
    <w:p w14:paraId="5EE0E379" w14:textId="099AD97F" w:rsidR="00BB15FC" w:rsidRDefault="00195D97" w:rsidP="00195D97">
      <w:pPr>
        <w:widowControl w:val="0"/>
        <w:spacing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</w:rPr>
        <w:t xml:space="preserve">20) przesyłania do Zamawiającego w okresach miesięcznych indywidualnych list obecności na szkoleniu osób skierowanych (w terminie 1 dnia roboczego następnego miesiąca) lub po zakończeniu szkolenia, </w:t>
      </w:r>
    </w:p>
    <w:p w14:paraId="500DA0F8" w14:textId="35E53CE3" w:rsidR="00195D97" w:rsidRDefault="00000000" w:rsidP="00195D97">
      <w:pPr>
        <w:widowControl w:val="0"/>
        <w:spacing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195D97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 bieżącego informowania drogą elektroniczną (scan dokumentu) Zamawiającego o nie zgłoszeniu się skierowanych osób na szkolenie, o nieobecności na szkoleniu tych osób lub</w:t>
      </w:r>
      <w:r w:rsidR="00AA4D2F">
        <w:rPr>
          <w:rFonts w:ascii="Times New Roman" w:eastAsia="Times New Roman" w:hAnsi="Times New Roman" w:cs="Times New Roman"/>
        </w:rPr>
        <w:br w:type="textWrapping" w:clear="all"/>
      </w:r>
      <w:r>
        <w:rPr>
          <w:rFonts w:ascii="Times New Roman" w:eastAsia="Times New Roman" w:hAnsi="Times New Roman" w:cs="Times New Roman"/>
        </w:rPr>
        <w:t>o przypadkach rezygnacji z uczestnictwa w szkoleniu w trakcie jego trwania. Każda nieobecność uczestnika szkolenia musi być usprawiedliwiona zwolnieniem lekarskim na druku ZUS ZLA w wersji papierowej bądź elektronicznej lub oświadczeniem związanym</w:t>
      </w:r>
      <w:r w:rsidR="00AA4D2F">
        <w:rPr>
          <w:rFonts w:ascii="Times New Roman" w:eastAsia="Times New Roman" w:hAnsi="Times New Roman" w:cs="Times New Roman"/>
        </w:rPr>
        <w:br w:type="textWrapping" w:clear="all"/>
      </w:r>
      <w:r>
        <w:rPr>
          <w:rFonts w:ascii="Times New Roman" w:eastAsia="Times New Roman" w:hAnsi="Times New Roman" w:cs="Times New Roman"/>
        </w:rPr>
        <w:t xml:space="preserve">z wydarzeniami losowymi, potwierdzonym odpowiednim dokumentem (takimi jak np.: ślub, urodzenie dziecka, zgonu i pogrzebu członka rodziny). </w:t>
      </w:r>
    </w:p>
    <w:p w14:paraId="72114B31" w14:textId="088E50AA" w:rsidR="00BB15FC" w:rsidRDefault="00000000" w:rsidP="00195D97">
      <w:pPr>
        <w:widowControl w:val="0"/>
        <w:tabs>
          <w:tab w:val="left" w:pos="14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195D9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 niezwłocznego informowania drogą elektroniczną (scan dokumentu) o zaistniałych przeszkodach w realizacji programu szkolenia,</w:t>
      </w:r>
    </w:p>
    <w:p w14:paraId="1C7E9103" w14:textId="26B617E8" w:rsidR="00BB15FC" w:rsidRDefault="00000000" w:rsidP="00CA3A4E">
      <w:pPr>
        <w:widowControl w:val="0"/>
        <w:tabs>
          <w:tab w:val="left" w:pos="14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0759CA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 ubezpieczenia od nast</w:t>
      </w:r>
      <w:r>
        <w:rPr>
          <w:rFonts w:ascii="TimesNewRoman" w:eastAsia="TimesNewRoman" w:hAnsi="TimesNewRoman" w:cs="TimesNewRoman"/>
        </w:rPr>
        <w:t>ę</w:t>
      </w:r>
      <w:r>
        <w:rPr>
          <w:rFonts w:ascii="Times New Roman" w:eastAsia="Times New Roman" w:hAnsi="Times New Roman" w:cs="Times New Roman"/>
        </w:rPr>
        <w:t>pstw nieszcz</w:t>
      </w:r>
      <w:r>
        <w:rPr>
          <w:rFonts w:ascii="TimesNewRoman" w:eastAsia="TimesNewRoman" w:hAnsi="TimesNewRoman" w:cs="TimesNewRoman"/>
        </w:rPr>
        <w:t>ęś</w:t>
      </w:r>
      <w:r>
        <w:rPr>
          <w:rFonts w:ascii="Times New Roman" w:eastAsia="Times New Roman" w:hAnsi="Times New Roman" w:cs="Times New Roman"/>
        </w:rPr>
        <w:t>liwych wypadków</w:t>
      </w:r>
      <w:r>
        <w:rPr>
          <w:rFonts w:ascii="Times New Roman" w:eastAsia="Times New Roman" w:hAnsi="Times New Roman" w:cs="Times New Roman"/>
          <w:color w:val="C9211E"/>
        </w:rPr>
        <w:t xml:space="preserve"> </w:t>
      </w:r>
      <w:r w:rsidRPr="00AA4D2F">
        <w:rPr>
          <w:rFonts w:ascii="Times New Roman" w:eastAsia="Times New Roman" w:hAnsi="Times New Roman" w:cs="Times New Roman"/>
        </w:rPr>
        <w:t>NNW</w:t>
      </w:r>
      <w:r>
        <w:rPr>
          <w:rFonts w:ascii="Times New Roman" w:eastAsia="Times New Roman" w:hAnsi="Times New Roman" w:cs="Times New Roman"/>
          <w:color w:val="C9211E"/>
        </w:rPr>
        <w:t xml:space="preserve"> </w:t>
      </w:r>
      <w:r>
        <w:rPr>
          <w:rFonts w:ascii="Times New Roman" w:eastAsia="Times New Roman" w:hAnsi="Times New Roman" w:cs="Times New Roman"/>
        </w:rPr>
        <w:t>powstałych w zwi</w:t>
      </w:r>
      <w:r>
        <w:rPr>
          <w:rFonts w:ascii="TimesNewRoman" w:eastAsia="TimesNewRoman" w:hAnsi="TimesNewRoman" w:cs="TimesNewRoman"/>
        </w:rPr>
        <w:t>ą</w:t>
      </w:r>
      <w:r>
        <w:rPr>
          <w:rFonts w:ascii="Times New Roman" w:eastAsia="Times New Roman" w:hAnsi="Times New Roman" w:cs="Times New Roman"/>
        </w:rPr>
        <w:t>zku ze szkoleniem oraz w drodze do miejsca szkolenia i z powrotem nast</w:t>
      </w:r>
      <w:r>
        <w:rPr>
          <w:rFonts w:ascii="TimesNewRoman" w:eastAsia="TimesNewRoman" w:hAnsi="TimesNewRoman" w:cs="TimesNewRoman"/>
        </w:rPr>
        <w:t>ę</w:t>
      </w:r>
      <w:r>
        <w:rPr>
          <w:rFonts w:ascii="Times New Roman" w:eastAsia="Times New Roman" w:hAnsi="Times New Roman" w:cs="Times New Roman"/>
        </w:rPr>
        <w:t>puj</w:t>
      </w:r>
      <w:r>
        <w:rPr>
          <w:rFonts w:ascii="TimesNewRoman" w:eastAsia="TimesNewRoman" w:hAnsi="TimesNewRoman" w:cs="TimesNewRoman"/>
        </w:rPr>
        <w:t>ą</w:t>
      </w:r>
      <w:r>
        <w:rPr>
          <w:rFonts w:ascii="Times New Roman" w:eastAsia="Times New Roman" w:hAnsi="Times New Roman" w:cs="Times New Roman"/>
        </w:rPr>
        <w:t>cym osobom: skierowanym na szkolenie nie posiadaj</w:t>
      </w:r>
      <w:r>
        <w:rPr>
          <w:rFonts w:ascii="TimesNewRoman" w:eastAsia="TimesNewRoman" w:hAnsi="TimesNewRoman" w:cs="TimesNewRoman"/>
        </w:rPr>
        <w:t>ą</w:t>
      </w:r>
      <w:r>
        <w:rPr>
          <w:rFonts w:ascii="Times New Roman" w:eastAsia="Times New Roman" w:hAnsi="Times New Roman" w:cs="Times New Roman"/>
        </w:rPr>
        <w:t>cym z tego tytułu prawa do stypendium, uczestnikom szkolenia, którzy podj</w:t>
      </w:r>
      <w:r>
        <w:rPr>
          <w:rFonts w:ascii="TimesNewRoman" w:eastAsia="TimesNewRoman" w:hAnsi="TimesNewRoman" w:cs="TimesNewRoman"/>
        </w:rPr>
        <w:t>ę</w:t>
      </w:r>
      <w:r>
        <w:rPr>
          <w:rFonts w:ascii="Times New Roman" w:eastAsia="Times New Roman" w:hAnsi="Times New Roman" w:cs="Times New Roman"/>
        </w:rPr>
        <w:t>li zatrudnienie, inną pracę zarobkową lub działalność gospodarczą i zamierzaj</w:t>
      </w:r>
      <w:r>
        <w:rPr>
          <w:rFonts w:ascii="TimesNewRoman" w:eastAsia="TimesNewRoman" w:hAnsi="TimesNewRoman" w:cs="TimesNewRoman"/>
        </w:rPr>
        <w:t xml:space="preserve">ą </w:t>
      </w:r>
      <w:r>
        <w:rPr>
          <w:rFonts w:ascii="Times New Roman" w:eastAsia="Times New Roman" w:hAnsi="Times New Roman" w:cs="Times New Roman"/>
        </w:rPr>
        <w:t>to szkolenie uko</w:t>
      </w:r>
      <w:r>
        <w:rPr>
          <w:rFonts w:ascii="TimesNewRoman" w:eastAsia="TimesNewRoman" w:hAnsi="TimesNewRoman" w:cs="TimesNewRoman"/>
        </w:rPr>
        <w:t>ń</w:t>
      </w:r>
      <w:r>
        <w:rPr>
          <w:rFonts w:ascii="Times New Roman" w:eastAsia="Times New Roman" w:hAnsi="Times New Roman" w:cs="Times New Roman"/>
        </w:rPr>
        <w:t>czy</w:t>
      </w:r>
      <w:r>
        <w:rPr>
          <w:rFonts w:ascii="TimesNewRoman" w:eastAsia="TimesNewRoman" w:hAnsi="TimesNewRoman" w:cs="TimesNewRoman"/>
        </w:rPr>
        <w:t>ć</w:t>
      </w:r>
      <w:r>
        <w:rPr>
          <w:rFonts w:ascii="Times New Roman" w:eastAsia="Times New Roman" w:hAnsi="Times New Roman" w:cs="Times New Roman"/>
        </w:rPr>
        <w:t>. Zamawiający poinformuje o powyższym Wykonawcę w formie pisemnej. Wykonawca niezwłocznie przedłoży (najpóźniej w ciągu 2 dni) Zamawiającemu kopię polisy. W przypadku konieczno</w:t>
      </w:r>
      <w:r>
        <w:rPr>
          <w:rFonts w:ascii="TimesNewRoman" w:eastAsia="TimesNewRoman" w:hAnsi="TimesNewRoman" w:cs="TimesNewRoman"/>
        </w:rPr>
        <w:t>ś</w:t>
      </w:r>
      <w:r>
        <w:rPr>
          <w:rFonts w:ascii="Times New Roman" w:eastAsia="Times New Roman" w:hAnsi="Times New Roman" w:cs="Times New Roman"/>
        </w:rPr>
        <w:t>ci dokonania w/w ubezpieczenia, wydatek poniesiony przez Wykonawc</w:t>
      </w:r>
      <w:r>
        <w:rPr>
          <w:rFonts w:ascii="TimesNewRoman" w:eastAsia="TimesNewRoman" w:hAnsi="TimesNewRoman" w:cs="TimesNewRoman"/>
        </w:rPr>
        <w:t xml:space="preserve">ę </w:t>
      </w:r>
      <w:r>
        <w:rPr>
          <w:rFonts w:ascii="Times New Roman" w:eastAsia="Times New Roman" w:hAnsi="Times New Roman" w:cs="Times New Roman"/>
        </w:rPr>
        <w:t>z tego tytułu stanowi koszt Wykonawcy. Ww. koszt nie może zwiększać kwoty zawartej w § 3 ust. 1,</w:t>
      </w:r>
    </w:p>
    <w:p w14:paraId="3E8DDD75" w14:textId="07B403BC" w:rsidR="00BB15FC" w:rsidRDefault="00000000" w:rsidP="00CA3A4E">
      <w:pPr>
        <w:widowControl w:val="0"/>
        <w:tabs>
          <w:tab w:val="left" w:pos="284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CA3A4E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) powołania zespołu powypadkowego, który ma sporządzić protokół okoliczności i przyczyn wypadku powstałego w związku ze szkoleniem oraz w drodze z miejsca zamieszkania </w:t>
      </w:r>
      <w:r>
        <w:rPr>
          <w:rFonts w:ascii="Times New Roman" w:eastAsia="Times New Roman" w:hAnsi="Times New Roman" w:cs="Times New Roman"/>
        </w:rPr>
        <w:br/>
        <w:t>do miejsca szkolenia i z miejsca szkolenia do miejsca zamieszkania oraz niezwłocznie poinformowania Zamawiającego o zaistniałym wypadku,</w:t>
      </w:r>
    </w:p>
    <w:p w14:paraId="3985F75E" w14:textId="77777777" w:rsidR="00150EF7" w:rsidRDefault="00000000" w:rsidP="00CA3A4E">
      <w:pPr>
        <w:widowControl w:val="0"/>
        <w:tabs>
          <w:tab w:val="left" w:pos="14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CA3A4E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) przeprowadzenia anonimowych ankiet oceniających przebieg szkolenia, wśród uczestników </w:t>
      </w:r>
    </w:p>
    <w:p w14:paraId="4ACF224F" w14:textId="77777777" w:rsidR="00150EF7" w:rsidRDefault="00150EF7" w:rsidP="00CA3A4E">
      <w:pPr>
        <w:widowControl w:val="0"/>
        <w:tabs>
          <w:tab w:val="left" w:pos="14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</w:p>
    <w:p w14:paraId="057DD944" w14:textId="07641D93" w:rsidR="00D319A3" w:rsidRDefault="00000000" w:rsidP="00150EF7">
      <w:pPr>
        <w:widowControl w:val="0"/>
        <w:tabs>
          <w:tab w:val="left" w:pos="14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szkolenia  oraz dostarczenia ich Zamawiającemu, </w:t>
      </w:r>
    </w:p>
    <w:p w14:paraId="32DF504A" w14:textId="57D59895" w:rsidR="00BB15FC" w:rsidRDefault="00000000" w:rsidP="00D319A3">
      <w:pPr>
        <w:widowControl w:val="0"/>
        <w:tabs>
          <w:tab w:val="left" w:pos="1276"/>
        </w:tabs>
        <w:spacing w:line="360" w:lineRule="auto"/>
        <w:ind w:left="142" w:hanging="3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D319A3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) zawarcia z Zamawiającym odrębnej umowy o powierzeniu przetwarzania danych osobowych </w:t>
      </w:r>
      <w:r>
        <w:rPr>
          <w:rFonts w:ascii="Times New Roman" w:eastAsia="Times New Roman" w:hAnsi="Times New Roman" w:cs="Times New Roman"/>
        </w:rPr>
        <w:lastRenderedPageBreak/>
        <w:t>uczestników szkolenia, która stanowi załącznik do niniejszej umowy oraz do ochrony danych osobowych uczestników szkolenia zgodnie z Rozporządzeniem Parlamentu Europejskiego</w:t>
      </w:r>
      <w:r w:rsidR="00D319A3">
        <w:rPr>
          <w:rFonts w:ascii="Times New Roman" w:eastAsia="Times New Roman" w:hAnsi="Times New Roman" w:cs="Times New Roman"/>
        </w:rPr>
        <w:br w:type="textWrapping" w:clear="all"/>
      </w:r>
      <w:r>
        <w:rPr>
          <w:rFonts w:ascii="Times New Roman" w:eastAsia="Times New Roman" w:hAnsi="Times New Roman" w:cs="Times New Roman"/>
        </w:rPr>
        <w:t>i Rady (UE) 2016/679 z dnia 27 kwietnia 2016 r. w sprawie ochrony osób fizycznych</w:t>
      </w:r>
      <w:r w:rsidR="00D319A3">
        <w:rPr>
          <w:rFonts w:ascii="Times New Roman" w:eastAsia="Times New Roman" w:hAnsi="Times New Roman" w:cs="Times New Roman"/>
        </w:rPr>
        <w:br w:type="textWrapping" w:clear="all"/>
      </w:r>
      <w:r>
        <w:rPr>
          <w:rFonts w:ascii="Times New Roman" w:eastAsia="Times New Roman" w:hAnsi="Times New Roman" w:cs="Times New Roman"/>
        </w:rPr>
        <w:t xml:space="preserve">w związku z przetwarzaniem danych osobowych  i w sprawie  swobodnego przepływu takich danych oraz uchylenia dyrektywy 95/46/We (ogólne rozporządzenie o ochronie danych </w:t>
      </w:r>
      <w:r>
        <w:rPr>
          <w:rFonts w:ascii="Times New Roman" w:eastAsia="Calibri" w:hAnsi="Times New Roman" w:cs="Times New Roman"/>
          <w:shd w:val="clear" w:color="auto" w:fill="FFFFFF"/>
          <w:lang w:eastAsia="en-US"/>
        </w:rPr>
        <w:t>(Dz.U.UE.L.2016.119 z 04.05.2016, str.1 z póź.zm)</w:t>
      </w:r>
      <w:r>
        <w:rPr>
          <w:rFonts w:ascii="Times New Roman" w:eastAsia="Times New Roman" w:hAnsi="Times New Roman" w:cs="Times New Roman"/>
        </w:rPr>
        <w:t>,</w:t>
      </w:r>
    </w:p>
    <w:p w14:paraId="3C180033" w14:textId="7AB7D5E7" w:rsidR="00BB15FC" w:rsidRDefault="00000000" w:rsidP="00062E10">
      <w:pPr>
        <w:widowControl w:val="0"/>
        <w:tabs>
          <w:tab w:val="left" w:pos="567"/>
        </w:tabs>
        <w:spacing w:line="36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D319A3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 poddania się kontroli dokonywanej przez Zamawiającego oraz inne uprawnione podmioty</w:t>
      </w:r>
      <w:r w:rsidR="00CD0397">
        <w:rPr>
          <w:rFonts w:ascii="Times New Roman" w:eastAsia="Times New Roman" w:hAnsi="Times New Roman" w:cs="Times New Roman"/>
        </w:rPr>
        <w:br w:type="textWrapping" w:clear="all"/>
      </w:r>
      <w:r>
        <w:rPr>
          <w:rFonts w:ascii="Times New Roman" w:eastAsia="Times New Roman" w:hAnsi="Times New Roman" w:cs="Times New Roman"/>
        </w:rPr>
        <w:t xml:space="preserve"> w zakresie prawidłowości realizacji szkolenia </w:t>
      </w:r>
      <w:r>
        <w:rPr>
          <w:rFonts w:ascii="Times New Roman" w:eastAsia="Times New Roman" w:hAnsi="Times New Roman" w:cs="Times New Roman"/>
          <w:color w:val="000000"/>
        </w:rPr>
        <w:t xml:space="preserve">w ramach </w:t>
      </w:r>
      <w:r w:rsidR="00062E10">
        <w:rPr>
          <w:rFonts w:ascii="Times New Roman" w:eastAsia="Calibri" w:hAnsi="Times New Roman" w:cs="Times New Roman"/>
        </w:rPr>
        <w:t>środków Funduszu Pracy</w:t>
      </w:r>
      <w:r>
        <w:rPr>
          <w:rFonts w:ascii="Times New Roman" w:eastAsia="Times New Roman" w:hAnsi="Times New Roman" w:cs="Times New Roman"/>
        </w:rPr>
        <w:t>.</w:t>
      </w:r>
    </w:p>
    <w:p w14:paraId="7FCC6BC8" w14:textId="77777777" w:rsidR="00BB15FC" w:rsidRDefault="00BB15FC">
      <w:pPr>
        <w:widowControl w:val="0"/>
        <w:tabs>
          <w:tab w:val="left" w:pos="567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604FCDE4" w14:textId="77777777" w:rsidR="00BB15FC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5</w:t>
      </w:r>
    </w:p>
    <w:p w14:paraId="709A95F1" w14:textId="0CF57AEB" w:rsidR="00BB15FC" w:rsidRDefault="00000000">
      <w:pPr>
        <w:widowControl w:val="0"/>
        <w:numPr>
          <w:ilvl w:val="0"/>
          <w:numId w:val="54"/>
        </w:numPr>
        <w:tabs>
          <w:tab w:val="clear" w:pos="720"/>
          <w:tab w:val="left" w:pos="0"/>
          <w:tab w:val="left" w:pos="1276"/>
        </w:tabs>
        <w:spacing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0684">
        <w:rPr>
          <w:rFonts w:ascii="Times New Roman" w:eastAsia="Times New Roman" w:hAnsi="Times New Roman" w:cs="Times New Roman"/>
          <w:szCs w:val="20"/>
        </w:rPr>
        <w:t xml:space="preserve">Zamawiający zastrzega sobie oraz innym uprawnionym podmiotom prawo </w:t>
      </w:r>
      <w:r>
        <w:rPr>
          <w:rFonts w:ascii="Times New Roman" w:eastAsia="Times New Roman" w:hAnsi="Times New Roman" w:cs="Times New Roman"/>
          <w:szCs w:val="20"/>
        </w:rPr>
        <w:t>wglądu</w:t>
      </w:r>
      <w:r w:rsidR="00D60684">
        <w:rPr>
          <w:rFonts w:ascii="Times New Roman" w:eastAsia="Times New Roman" w:hAnsi="Times New Roman" w:cs="Times New Roman"/>
          <w:szCs w:val="20"/>
        </w:rPr>
        <w:br w:type="textWrapping" w:clear="all"/>
      </w:r>
      <w:r>
        <w:rPr>
          <w:rFonts w:ascii="Times New Roman" w:eastAsia="Times New Roman" w:hAnsi="Times New Roman" w:cs="Times New Roman"/>
          <w:szCs w:val="20"/>
        </w:rPr>
        <w:t>w dokumentację dotyczącą szkolenia, w tym dokumentów finansowych  oraz prawo kontroli prawidłowości wywiązywania się Wykonawcy z umowy oraz warunków określonych w ofercie</w:t>
      </w:r>
      <w:r w:rsidR="00D60684">
        <w:rPr>
          <w:rFonts w:ascii="Times New Roman" w:eastAsia="Times New Roman" w:hAnsi="Times New Roman" w:cs="Times New Roman"/>
          <w:szCs w:val="20"/>
        </w:rPr>
        <w:br w:type="textWrapping" w:clear="all"/>
      </w:r>
      <w:r>
        <w:rPr>
          <w:rFonts w:ascii="Times New Roman" w:eastAsia="Times New Roman" w:hAnsi="Times New Roman" w:cs="Times New Roman"/>
        </w:rPr>
        <w:t xml:space="preserve">w zakresie prawidłowości realizacji szkolenia </w:t>
      </w:r>
      <w:r>
        <w:rPr>
          <w:rFonts w:ascii="Times New Roman" w:eastAsia="Times New Roman" w:hAnsi="Times New Roman" w:cs="Times New Roman"/>
          <w:color w:val="000000"/>
        </w:rPr>
        <w:t>w ramach</w:t>
      </w:r>
      <w:r w:rsidR="0018600F">
        <w:rPr>
          <w:rFonts w:ascii="Times New Roman" w:eastAsia="Times New Roman" w:hAnsi="Times New Roman" w:cs="Times New Roman"/>
          <w:color w:val="000000"/>
        </w:rPr>
        <w:t xml:space="preserve"> </w:t>
      </w:r>
      <w:r w:rsidR="0018600F">
        <w:rPr>
          <w:rFonts w:ascii="Times New Roman" w:eastAsia="Calibri" w:hAnsi="Times New Roman" w:cs="Times New Roman"/>
        </w:rPr>
        <w:t>środków Funduszu Pracy</w:t>
      </w:r>
      <w:r>
        <w:rPr>
          <w:rFonts w:ascii="Times New Roman" w:eastAsia="Times New Roman" w:hAnsi="Times New Roman" w:cs="Times New Roman"/>
        </w:rPr>
        <w:t>.</w:t>
      </w:r>
    </w:p>
    <w:p w14:paraId="757730E3" w14:textId="06B59BC8" w:rsidR="00BB15FC" w:rsidRDefault="00000000">
      <w:pPr>
        <w:widowControl w:val="0"/>
        <w:numPr>
          <w:ilvl w:val="0"/>
          <w:numId w:val="55"/>
        </w:numPr>
        <w:tabs>
          <w:tab w:val="clear" w:pos="720"/>
          <w:tab w:val="left" w:pos="0"/>
          <w:tab w:val="left" w:pos="1276"/>
        </w:tabs>
        <w:spacing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Wykonawca zobowiązuje się do przechowywania dokumentacji, związanej z realizacją szkolenia</w:t>
      </w:r>
      <w:r>
        <w:rPr>
          <w:rFonts w:ascii="Times New Roman" w:eastAsia="Times New Roman" w:hAnsi="Times New Roman" w:cs="Times New Roman"/>
          <w:szCs w:val="20"/>
        </w:rPr>
        <w:br/>
        <w:t xml:space="preserve"> w ramach </w:t>
      </w:r>
      <w:r>
        <w:rPr>
          <w:rFonts w:ascii="Times New Roman" w:eastAsia="Times New Roman" w:hAnsi="Times New Roman" w:cs="Times New Roman"/>
          <w:color w:val="000000"/>
        </w:rPr>
        <w:t xml:space="preserve">w ramach </w:t>
      </w:r>
      <w:r w:rsidR="0018600F">
        <w:rPr>
          <w:rFonts w:ascii="Times New Roman" w:eastAsia="Calibri" w:hAnsi="Times New Roman" w:cs="Times New Roman"/>
        </w:rPr>
        <w:t>środków Funduszu Pracy</w:t>
      </w:r>
      <w:r>
        <w:rPr>
          <w:rFonts w:ascii="Times New Roman" w:eastAsia="Calibri" w:hAnsi="Times New Roman" w:cs="Times New Roman"/>
        </w:rPr>
        <w:t xml:space="preserve"> </w:t>
      </w:r>
      <w:r w:rsidRPr="002C76E2">
        <w:rPr>
          <w:rFonts w:ascii="Times New Roman" w:eastAsia="Calibri" w:hAnsi="Times New Roman" w:cs="Times New Roman"/>
        </w:rPr>
        <w:t>przez okres 5 lat</w:t>
      </w:r>
      <w:r>
        <w:rPr>
          <w:rFonts w:ascii="Times New Roman" w:eastAsia="Times New Roman" w:hAnsi="Times New Roman" w:cs="Times New Roman"/>
          <w:szCs w:val="20"/>
        </w:rPr>
        <w:t>, w sposób zapewniający dostępność, poufność i bezpieczeństwo oraz do informowania Zamawiającego o miejscu archiwizacji ww. dokumentów.</w:t>
      </w:r>
    </w:p>
    <w:p w14:paraId="7FEB8973" w14:textId="060F43F4" w:rsidR="00BB15FC" w:rsidRPr="006550D1" w:rsidRDefault="00000000" w:rsidP="006550D1">
      <w:pPr>
        <w:widowControl w:val="0"/>
        <w:numPr>
          <w:ilvl w:val="0"/>
          <w:numId w:val="56"/>
        </w:numPr>
        <w:tabs>
          <w:tab w:val="clear" w:pos="720"/>
          <w:tab w:val="left" w:pos="0"/>
          <w:tab w:val="left" w:pos="1276"/>
        </w:tabs>
        <w:spacing w:line="360" w:lineRule="auto"/>
        <w:ind w:left="-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</w:rPr>
        <w:t xml:space="preserve">W przypadku zmiany miejsca archiwizacji dokumentów oraz w przypadku zawieszenia lub zaprzestania przez Wykonawcę działalności </w:t>
      </w:r>
      <w:r w:rsidRPr="002C76E2">
        <w:rPr>
          <w:rFonts w:ascii="Times New Roman" w:eastAsia="Times New Roman" w:hAnsi="Times New Roman" w:cs="Times New Roman"/>
          <w:szCs w:val="20"/>
        </w:rPr>
        <w:t xml:space="preserve">przed terminem, o którym mowa w ust. 2 </w:t>
      </w:r>
      <w:r>
        <w:rPr>
          <w:rFonts w:ascii="Times New Roman" w:eastAsia="Times New Roman" w:hAnsi="Times New Roman" w:cs="Times New Roman"/>
          <w:szCs w:val="20"/>
        </w:rPr>
        <w:t xml:space="preserve">Wykonawca zobowiązuje się poinformować pisemnie Zamawiającego o miejscu archiwizacji dokumentów związanych z realizacją szkolenia w ramach </w:t>
      </w:r>
      <w:r w:rsidR="0018600F">
        <w:rPr>
          <w:rFonts w:ascii="Times New Roman" w:eastAsia="Calibri" w:hAnsi="Times New Roman" w:cs="Times New Roman"/>
        </w:rPr>
        <w:t>środków Funduszu Pracy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Cs w:val="20"/>
        </w:rPr>
        <w:t xml:space="preserve"> Informacja ta jest wymagana w przypadku zmiany miejsca archiwizacji dokumentów w terminie 10 dni roboczych od zaistnienia zdarzenia.</w:t>
      </w:r>
    </w:p>
    <w:p w14:paraId="0A04FB97" w14:textId="77777777" w:rsidR="00BB15FC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6</w:t>
      </w:r>
    </w:p>
    <w:p w14:paraId="37288CEB" w14:textId="77777777" w:rsidR="002C76E2" w:rsidRDefault="002C76E2" w:rsidP="002C76E2">
      <w:pPr>
        <w:widowControl w:val="0"/>
        <w:spacing w:line="360" w:lineRule="auto"/>
        <w:ind w:left="-284"/>
        <w:contextualSpacing/>
        <w:jc w:val="both"/>
        <w:rPr>
          <w:rFonts w:ascii="Times New Roman" w:eastAsia="Times New Roman" w:hAnsi="Times New Roman" w:cs="Times New Roman"/>
        </w:rPr>
      </w:pPr>
    </w:p>
    <w:p w14:paraId="7C34783D" w14:textId="26D43CAD" w:rsidR="00BB15FC" w:rsidRDefault="00000000">
      <w:pPr>
        <w:widowControl w:val="0"/>
        <w:numPr>
          <w:ilvl w:val="0"/>
          <w:numId w:val="57"/>
        </w:numPr>
        <w:spacing w:line="360" w:lineRule="auto"/>
        <w:ind w:left="-284" w:hanging="425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tytułu niewykonania lub nienależytego wykonania przedmiotu umowy:</w:t>
      </w:r>
    </w:p>
    <w:p w14:paraId="03F5B8B2" w14:textId="77777777" w:rsidR="00BB15FC" w:rsidRDefault="00000000" w:rsidP="00E0027A">
      <w:pPr>
        <w:widowControl w:val="0"/>
        <w:numPr>
          <w:ilvl w:val="0"/>
          <w:numId w:val="58"/>
        </w:numPr>
        <w:tabs>
          <w:tab w:val="clear" w:pos="720"/>
          <w:tab w:val="left" w:pos="-426"/>
          <w:tab w:val="left" w:pos="-142"/>
          <w:tab w:val="left" w:pos="142"/>
        </w:tabs>
        <w:spacing w:line="360" w:lineRule="auto"/>
        <w:ind w:left="-142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zapłaci Zamawiającemu karę umowną</w:t>
      </w:r>
      <w:r>
        <w:rPr>
          <w:rFonts w:ascii="Times New Roman" w:eastAsia="Times New Roman" w:hAnsi="Times New Roman" w:cs="Times New Roman"/>
          <w:color w:val="C9211E"/>
        </w:rPr>
        <w:t xml:space="preserve"> </w:t>
      </w:r>
      <w:r>
        <w:rPr>
          <w:rFonts w:ascii="Times New Roman" w:eastAsia="Times New Roman" w:hAnsi="Times New Roman" w:cs="Times New Roman"/>
        </w:rPr>
        <w:t>w wysokości 0,15 % łącznej wartości  zamówienia określonej w § 3 ust.1 za każdy dzień zwłoki,</w:t>
      </w:r>
    </w:p>
    <w:p w14:paraId="04BB33F3" w14:textId="77777777" w:rsidR="00BB15FC" w:rsidRDefault="00000000" w:rsidP="00E0027A">
      <w:pPr>
        <w:widowControl w:val="0"/>
        <w:numPr>
          <w:ilvl w:val="0"/>
          <w:numId w:val="59"/>
        </w:numPr>
        <w:tabs>
          <w:tab w:val="clear" w:pos="720"/>
          <w:tab w:val="left" w:pos="-426"/>
          <w:tab w:val="left" w:pos="-142"/>
          <w:tab w:val="left" w:pos="142"/>
        </w:tabs>
        <w:spacing w:line="360" w:lineRule="auto"/>
        <w:ind w:left="-142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zapłaci Wykonawcy karę umowną w</w:t>
      </w:r>
      <w:r>
        <w:rPr>
          <w:rFonts w:ascii="Times New Roman" w:eastAsia="Times New Roman" w:hAnsi="Times New Roman" w:cs="Times New Roman"/>
          <w:color w:val="C9211E"/>
        </w:rPr>
        <w:t xml:space="preserve"> </w:t>
      </w:r>
      <w:r>
        <w:rPr>
          <w:rFonts w:ascii="Times New Roman" w:eastAsia="Times New Roman" w:hAnsi="Times New Roman" w:cs="Times New Roman"/>
        </w:rPr>
        <w:t>przypadku nie dotrzymania terminu określonego w § 1 ust. 4 w wysokości 0,15 % łącznej wartości zamówienia określonej w § 3 ust.1 za każdy dzień zwłoki.</w:t>
      </w:r>
    </w:p>
    <w:p w14:paraId="1CC495FF" w14:textId="77777777" w:rsidR="00BB15FC" w:rsidRPr="005426AE" w:rsidRDefault="00000000">
      <w:pPr>
        <w:widowControl w:val="0"/>
        <w:numPr>
          <w:ilvl w:val="0"/>
          <w:numId w:val="60"/>
        </w:numPr>
        <w:spacing w:line="360" w:lineRule="auto"/>
        <w:ind w:left="-284" w:hanging="283"/>
        <w:contextualSpacing/>
        <w:jc w:val="both"/>
      </w:pPr>
      <w:r w:rsidRPr="005426AE">
        <w:rPr>
          <w:rFonts w:ascii="Times New Roman" w:eastAsia="Times New Roman" w:hAnsi="Times New Roman" w:cs="Times New Roman"/>
        </w:rPr>
        <w:t>Za nienależyte wykonie przedmiotu umowy przez Wykonawcę uważa się w szczególności:</w:t>
      </w:r>
    </w:p>
    <w:p w14:paraId="3CBB0B43" w14:textId="10D2D3CD" w:rsidR="00150EF7" w:rsidRDefault="00000000" w:rsidP="007873FC">
      <w:pPr>
        <w:widowControl w:val="0"/>
        <w:spacing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5426AE">
        <w:rPr>
          <w:rFonts w:ascii="Times New Roman" w:eastAsia="Times New Roman" w:hAnsi="Times New Roman" w:cs="Times New Roman"/>
        </w:rPr>
        <w:t xml:space="preserve">1) niezrealizowanie szkolenia </w:t>
      </w:r>
      <w:r w:rsidR="00931E1F" w:rsidRPr="005426AE">
        <w:rPr>
          <w:rFonts w:ascii="Times New Roman" w:eastAsia="Times New Roman" w:hAnsi="Times New Roman" w:cs="Times New Roman"/>
        </w:rPr>
        <w:t>w</w:t>
      </w:r>
      <w:r w:rsidRPr="005426AE">
        <w:rPr>
          <w:rFonts w:ascii="Times New Roman" w:eastAsia="Times New Roman" w:hAnsi="Times New Roman" w:cs="Times New Roman"/>
        </w:rPr>
        <w:t xml:space="preserve"> terminie określonym w § 1 ust. 2 za wyjątkiem sytuacji określonych w </w:t>
      </w:r>
      <w:r w:rsidRPr="00E57676">
        <w:rPr>
          <w:rFonts w:ascii="Times New Roman" w:eastAsia="Times New Roman" w:hAnsi="Times New Roman" w:cs="Times New Roman"/>
        </w:rPr>
        <w:t xml:space="preserve">§ </w:t>
      </w:r>
      <w:r w:rsidR="005426AE" w:rsidRPr="00E57676">
        <w:rPr>
          <w:rFonts w:ascii="Times New Roman" w:eastAsia="Times New Roman" w:hAnsi="Times New Roman" w:cs="Times New Roman"/>
        </w:rPr>
        <w:t xml:space="preserve">8 </w:t>
      </w:r>
      <w:r w:rsidR="00F045AF">
        <w:rPr>
          <w:rFonts w:ascii="Times New Roman" w:eastAsia="Times New Roman" w:hAnsi="Times New Roman" w:cs="Times New Roman"/>
        </w:rPr>
        <w:t>ust.1 pkt.5</w:t>
      </w:r>
    </w:p>
    <w:p w14:paraId="03141F3E" w14:textId="77777777" w:rsidR="00150EF7" w:rsidRDefault="00150EF7">
      <w:pPr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77FBC573" w14:textId="77777777" w:rsidR="00BB15FC" w:rsidRDefault="00BB15FC" w:rsidP="007873FC">
      <w:pPr>
        <w:widowControl w:val="0"/>
        <w:spacing w:line="360" w:lineRule="auto"/>
        <w:ind w:left="284" w:hanging="284"/>
        <w:contextualSpacing/>
        <w:jc w:val="both"/>
      </w:pPr>
    </w:p>
    <w:p w14:paraId="19FDAABE" w14:textId="77777777" w:rsidR="00150EF7" w:rsidRPr="005426AE" w:rsidRDefault="00150EF7" w:rsidP="007873FC">
      <w:pPr>
        <w:widowControl w:val="0"/>
        <w:spacing w:line="360" w:lineRule="auto"/>
        <w:ind w:left="284" w:hanging="284"/>
        <w:contextualSpacing/>
        <w:jc w:val="both"/>
      </w:pPr>
    </w:p>
    <w:p w14:paraId="4F0EA4BE" w14:textId="338BEA9B" w:rsidR="006550D1" w:rsidRPr="00150EF7" w:rsidRDefault="00000000" w:rsidP="00150EF7">
      <w:pPr>
        <w:widowControl w:val="0"/>
        <w:spacing w:line="360" w:lineRule="auto"/>
        <w:ind w:left="284" w:hanging="284"/>
        <w:contextualSpacing/>
        <w:jc w:val="both"/>
      </w:pPr>
      <w:r w:rsidRPr="005426AE">
        <w:rPr>
          <w:rFonts w:ascii="Times New Roman" w:eastAsia="Times New Roman" w:hAnsi="Times New Roman" w:cs="Times New Roman"/>
        </w:rPr>
        <w:t>2) niezrealizowanie programu szkolenia,</w:t>
      </w:r>
    </w:p>
    <w:p w14:paraId="5414836C" w14:textId="12AE981F" w:rsidR="00BB15FC" w:rsidRPr="005426AE" w:rsidRDefault="004A6C0C">
      <w:pPr>
        <w:widowControl w:val="0"/>
        <w:spacing w:line="360" w:lineRule="auto"/>
        <w:contextualSpacing/>
        <w:jc w:val="both"/>
      </w:pPr>
      <w:r>
        <w:rPr>
          <w:rFonts w:ascii="Times New Roman" w:eastAsia="Times New Roman" w:hAnsi="Times New Roman" w:cs="Times New Roman"/>
        </w:rPr>
        <w:t xml:space="preserve">3) </w:t>
      </w:r>
      <w:r w:rsidRPr="005426AE">
        <w:rPr>
          <w:rFonts w:ascii="Times New Roman" w:eastAsia="Times New Roman" w:hAnsi="Times New Roman" w:cs="Times New Roman"/>
        </w:rPr>
        <w:t>nieprzekazanie uczestnikom szkolenia nieodpłatnych materiałów biurowych, środków</w:t>
      </w:r>
      <w:r w:rsidR="00931E1F" w:rsidRPr="005426AE">
        <w:rPr>
          <w:rFonts w:ascii="Times New Roman" w:eastAsia="Times New Roman" w:hAnsi="Times New Roman" w:cs="Times New Roman"/>
        </w:rPr>
        <w:br w:type="textWrapping" w:clear="all"/>
      </w:r>
      <w:r w:rsidRPr="005426AE">
        <w:rPr>
          <w:rFonts w:ascii="Times New Roman" w:eastAsia="Times New Roman" w:hAnsi="Times New Roman" w:cs="Times New Roman"/>
        </w:rPr>
        <w:t xml:space="preserve">i dydaktycznych, </w:t>
      </w:r>
      <w:r w:rsidRPr="005426AE">
        <w:rPr>
          <w:rFonts w:ascii="Times New Roman" w:eastAsia="Calibri" w:hAnsi="Times New Roman" w:cs="Times New Roman"/>
          <w:lang w:eastAsia="en-US"/>
        </w:rPr>
        <w:t>odzieży roboczej: obuwia, rękawic, czapki, spodni, bluzy lub koszuli z długim rękawem, kamizeli odblaskowej</w:t>
      </w:r>
      <w:r w:rsidRPr="005426AE">
        <w:rPr>
          <w:rFonts w:ascii="Times New Roman" w:eastAsia="Times New Roman" w:hAnsi="Times New Roman" w:cs="Times New Roman"/>
        </w:rPr>
        <w:t xml:space="preserve"> zgodnie z przedstawioną ofertą,</w:t>
      </w:r>
    </w:p>
    <w:p w14:paraId="3202BBA6" w14:textId="4BD0033B" w:rsidR="00BB15FC" w:rsidRPr="005426AE" w:rsidRDefault="00000000">
      <w:pPr>
        <w:widowControl w:val="0"/>
        <w:spacing w:line="360" w:lineRule="auto"/>
        <w:contextualSpacing/>
        <w:jc w:val="both"/>
      </w:pPr>
      <w:r w:rsidRPr="005426AE">
        <w:rPr>
          <w:rFonts w:ascii="Times New Roman" w:eastAsia="Times New Roman" w:hAnsi="Times New Roman" w:cs="Times New Roman"/>
        </w:rPr>
        <w:t xml:space="preserve">4) zatrudnienie przez instytucję szkoleniową w celu realizacji szkolenia </w:t>
      </w:r>
      <w:r w:rsidR="00D6386A">
        <w:rPr>
          <w:rFonts w:ascii="Times New Roman" w:eastAsia="Times New Roman" w:hAnsi="Times New Roman" w:cs="Times New Roman"/>
        </w:rPr>
        <w:t>innej niż wskazanej</w:t>
      </w:r>
      <w:r w:rsidR="00D6386A">
        <w:rPr>
          <w:rFonts w:ascii="Times New Roman" w:eastAsia="Times New Roman" w:hAnsi="Times New Roman" w:cs="Times New Roman"/>
        </w:rPr>
        <w:br w:type="textWrapping" w:clear="all"/>
        <w:t xml:space="preserve">w ofercie </w:t>
      </w:r>
      <w:r w:rsidRPr="005426AE">
        <w:rPr>
          <w:rFonts w:ascii="Times New Roman" w:eastAsia="Times New Roman" w:hAnsi="Times New Roman" w:cs="Times New Roman"/>
        </w:rPr>
        <w:t>kadry wykładowców nieposiadającej odpowiedniego wykształcenia lub kwalifikacji czy doświadczenia zawodowego,</w:t>
      </w:r>
    </w:p>
    <w:p w14:paraId="2DE59AFC" w14:textId="0E02681B" w:rsidR="00BB15FC" w:rsidRPr="005426AE" w:rsidRDefault="00000000">
      <w:pPr>
        <w:widowControl w:val="0"/>
        <w:spacing w:line="360" w:lineRule="auto"/>
        <w:contextualSpacing/>
        <w:jc w:val="both"/>
      </w:pPr>
      <w:r w:rsidRPr="005426AE">
        <w:rPr>
          <w:rFonts w:ascii="Times New Roman" w:eastAsia="Times New Roman" w:hAnsi="Times New Roman" w:cs="Times New Roman"/>
        </w:rPr>
        <w:t>5) niesfinansowanie ubezpieczenia od następstw nieszczęśliwych wypadków NNW</w:t>
      </w:r>
      <w:r w:rsidR="00931E1F" w:rsidRPr="005426AE">
        <w:rPr>
          <w:rFonts w:ascii="Times New Roman" w:eastAsia="Times New Roman" w:hAnsi="Times New Roman" w:cs="Times New Roman"/>
        </w:rPr>
        <w:br w:type="textWrapping" w:clear="all"/>
      </w:r>
      <w:r w:rsidRPr="005426AE">
        <w:rPr>
          <w:rFonts w:ascii="Times New Roman" w:eastAsia="Times New Roman" w:hAnsi="Times New Roman" w:cs="Times New Roman"/>
        </w:rPr>
        <w:t xml:space="preserve"> w przypadku, o którym mowa w § 4 pkt 24. </w:t>
      </w:r>
    </w:p>
    <w:p w14:paraId="5C777A8E" w14:textId="77777777" w:rsidR="00BB15FC" w:rsidRDefault="00000000">
      <w:pPr>
        <w:widowControl w:val="0"/>
        <w:numPr>
          <w:ilvl w:val="0"/>
          <w:numId w:val="61"/>
        </w:numPr>
        <w:spacing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wyraża zgodę na potrącenie kar umownych z przysługującego mu wynagrodzenia.</w:t>
      </w:r>
    </w:p>
    <w:p w14:paraId="6EA57E96" w14:textId="77777777" w:rsidR="00BB15FC" w:rsidRDefault="00000000">
      <w:pPr>
        <w:widowControl w:val="0"/>
        <w:numPr>
          <w:ilvl w:val="0"/>
          <w:numId w:val="62"/>
        </w:numPr>
        <w:spacing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zastrzegają możliwość kumulatywnego naliczania kar umownych z różnych tytułów</w:t>
      </w:r>
      <w:r>
        <w:rPr>
          <w:rFonts w:ascii="Times New Roman" w:eastAsia="Times New Roman" w:hAnsi="Times New Roman" w:cs="Times New Roman"/>
        </w:rPr>
        <w:br/>
        <w:t>w maksymalnej wysokości do 20% łącznej wartości zamówienia określonej w § 3 ust.1 umowy.</w:t>
      </w:r>
    </w:p>
    <w:p w14:paraId="5DF63B00" w14:textId="77777777" w:rsidR="00BB15FC" w:rsidRDefault="00000000">
      <w:pPr>
        <w:widowControl w:val="0"/>
        <w:numPr>
          <w:ilvl w:val="0"/>
          <w:numId w:val="63"/>
        </w:numPr>
        <w:spacing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zastrzega sobie prawo do odszkodowania uzupełniającego przewyższającego wysokość zastrzeżonych kar umownych.</w:t>
      </w:r>
    </w:p>
    <w:p w14:paraId="6BDA32CF" w14:textId="39486DBC" w:rsidR="00BB15FC" w:rsidRPr="00932F2C" w:rsidRDefault="00000000" w:rsidP="00932F2C">
      <w:pPr>
        <w:widowControl w:val="0"/>
        <w:numPr>
          <w:ilvl w:val="0"/>
          <w:numId w:val="64"/>
        </w:numPr>
        <w:spacing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Wykonawcy służy prawo naliczania odsetek ustawowych w przypadku opóźnienia w zapłacie wynagrodzenia umownego określonego w § 3 ust.1 umowy.</w:t>
      </w:r>
    </w:p>
    <w:p w14:paraId="2CDC298F" w14:textId="77777777" w:rsidR="00BB15FC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7</w:t>
      </w:r>
    </w:p>
    <w:p w14:paraId="15331E41" w14:textId="77777777" w:rsidR="00BB15FC" w:rsidRDefault="00000000" w:rsidP="00932F2C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Niniejsza umowa może zostać rozwiązana w następujących okolicznościach:</w:t>
      </w:r>
    </w:p>
    <w:p w14:paraId="651C6C24" w14:textId="77777777" w:rsidR="00BB15FC" w:rsidRDefault="00000000" w:rsidP="00932F2C">
      <w:pPr>
        <w:widowControl w:val="0"/>
        <w:tabs>
          <w:tab w:val="left" w:pos="-142"/>
        </w:tabs>
        <w:spacing w:line="360" w:lineRule="auto"/>
        <w:ind w:left="-142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zgodnego oświadczenia woli obu stron z zachowaniem formy pisemnej,</w:t>
      </w:r>
    </w:p>
    <w:p w14:paraId="1DD42436" w14:textId="2AA69120" w:rsidR="00BB15FC" w:rsidRDefault="00000000" w:rsidP="00932F2C">
      <w:pPr>
        <w:widowControl w:val="0"/>
        <w:tabs>
          <w:tab w:val="left" w:pos="-142"/>
        </w:tabs>
        <w:spacing w:line="360" w:lineRule="auto"/>
        <w:ind w:left="-142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w sytuacji, gdy istotnie zostały naruszone postanowienia umowy, tj.: gdy nie była ona realizowana przez okres 7 dni licząc od daty wyznaczonej na rozpoczęcie szkolenia </w:t>
      </w:r>
      <w:r>
        <w:rPr>
          <w:rFonts w:ascii="Times New Roman" w:eastAsia="Times New Roman" w:hAnsi="Times New Roman" w:cs="Times New Roman"/>
        </w:rPr>
        <w:br/>
        <w:t>w trybie natychmiastowym.</w:t>
      </w:r>
    </w:p>
    <w:p w14:paraId="6E7DF006" w14:textId="77777777" w:rsidR="00BB15FC" w:rsidRDefault="00000000">
      <w:pPr>
        <w:spacing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8</w:t>
      </w:r>
    </w:p>
    <w:p w14:paraId="706E1029" w14:textId="77777777" w:rsidR="00BB15FC" w:rsidRDefault="00000000">
      <w:pPr>
        <w:widowControl w:val="0"/>
        <w:numPr>
          <w:ilvl w:val="0"/>
          <w:numId w:val="65"/>
        </w:numPr>
        <w:tabs>
          <w:tab w:val="left" w:pos="10364"/>
          <w:tab w:val="left" w:pos="14489"/>
        </w:tabs>
        <w:spacing w:line="360" w:lineRule="auto"/>
        <w:ind w:left="-284" w:hanging="28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Zamawiający dopuszcza możliwość zmian postanowień umowy w stosunku do treści oferty na podstawie, której dokonano wyboru Wykonawcy wyłącznie w szczególnie uzasadnionych przypadkach o obiektywnym charakterze, niezależnych od Wykonawcy za zgodą obu stron </w:t>
      </w:r>
      <w:r>
        <w:rPr>
          <w:rFonts w:ascii="Times New Roman" w:eastAsia="Times New Roman" w:hAnsi="Times New Roman" w:cs="Times New Roman"/>
          <w:bCs/>
        </w:rPr>
        <w:br/>
        <w:t>w formie pisemnego aneksu, które dotyczyć mogą:</w:t>
      </w:r>
    </w:p>
    <w:p w14:paraId="496EEA02" w14:textId="39A7AA0C" w:rsidR="00BB15FC" w:rsidRDefault="00000000">
      <w:pPr>
        <w:widowControl w:val="0"/>
        <w:tabs>
          <w:tab w:val="left" w:pos="142"/>
          <w:tab w:val="left" w:pos="14489"/>
        </w:tabs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1) osób prowadzących szkolenie</w:t>
      </w:r>
      <w:r>
        <w:rPr>
          <w:rFonts w:ascii="Times New Roman" w:eastAsia="Times New Roman" w:hAnsi="Times New Roman" w:cs="Times New Roman"/>
        </w:rPr>
        <w:t>, w następujących przypadkach:</w:t>
      </w:r>
    </w:p>
    <w:p w14:paraId="3F1424F8" w14:textId="77777777" w:rsidR="00BB15FC" w:rsidRDefault="00000000" w:rsidP="00C94AEF">
      <w:pPr>
        <w:widowControl w:val="0"/>
        <w:tabs>
          <w:tab w:val="left" w:pos="142"/>
          <w:tab w:val="left" w:pos="993"/>
        </w:tabs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udokumentowanej (potwierdzonej stosownym zaświadczeniem lekarskim) niezdolności do wykonania pracy wskutek choroby lub opieki nad chorym członkiem rodziny lub pobytu w stacjonarnym zakładzie opieki zdrowotnej;</w:t>
      </w:r>
    </w:p>
    <w:p w14:paraId="02DB1A8F" w14:textId="77777777" w:rsidR="00BB15FC" w:rsidRDefault="00000000" w:rsidP="00C94AEF">
      <w:pPr>
        <w:widowControl w:val="0"/>
        <w:tabs>
          <w:tab w:val="left" w:pos="142"/>
        </w:tabs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konieczności stawienia się przed sądem lub organem administracji publicznej (potwierdzone stosownym wezwaniem);</w:t>
      </w:r>
    </w:p>
    <w:p w14:paraId="2A9698F9" w14:textId="77777777" w:rsidR="00BB15FC" w:rsidRDefault="00000000" w:rsidP="00C94AEF">
      <w:pPr>
        <w:widowControl w:val="0"/>
        <w:tabs>
          <w:tab w:val="left" w:pos="142"/>
        </w:tabs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zdarzeń losowych, nagłej choroby lub śmierci wykładowcy,</w:t>
      </w:r>
    </w:p>
    <w:p w14:paraId="6E7744B3" w14:textId="77777777" w:rsidR="00BB15FC" w:rsidRDefault="00000000">
      <w:pPr>
        <w:widowControl w:val="0"/>
        <w:tabs>
          <w:tab w:val="left" w:pos="-142"/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2) godzin realizacji zajęć</w:t>
      </w:r>
      <w:r>
        <w:rPr>
          <w:rFonts w:ascii="Times New Roman" w:eastAsia="Times New Roman" w:hAnsi="Times New Roman" w:cs="Times New Roman"/>
        </w:rPr>
        <w:t>, w następujących przypadkach:</w:t>
      </w:r>
    </w:p>
    <w:p w14:paraId="28F9CD10" w14:textId="77777777" w:rsidR="00150EF7" w:rsidRDefault="00000000" w:rsidP="00C94AEF">
      <w:pPr>
        <w:widowControl w:val="0"/>
        <w:tabs>
          <w:tab w:val="left" w:pos="-142"/>
          <w:tab w:val="left" w:pos="142"/>
          <w:tab w:val="left" w:pos="851"/>
        </w:tabs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niemożliwych do przewidzenia zdarzeń losowych np. powodzi, pożaru lub awarii, usterek </w:t>
      </w:r>
    </w:p>
    <w:p w14:paraId="39DBC603" w14:textId="77777777" w:rsidR="00150EF7" w:rsidRDefault="00150EF7" w:rsidP="00C94AEF">
      <w:pPr>
        <w:widowControl w:val="0"/>
        <w:tabs>
          <w:tab w:val="left" w:pos="-142"/>
          <w:tab w:val="left" w:pos="142"/>
          <w:tab w:val="left" w:pos="851"/>
        </w:tabs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</w:p>
    <w:p w14:paraId="4E8E4AB7" w14:textId="77777777" w:rsidR="00150EF7" w:rsidRDefault="00150EF7" w:rsidP="00C94AEF">
      <w:pPr>
        <w:widowControl w:val="0"/>
        <w:tabs>
          <w:tab w:val="left" w:pos="-142"/>
          <w:tab w:val="left" w:pos="142"/>
          <w:tab w:val="left" w:pos="851"/>
        </w:tabs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</w:p>
    <w:p w14:paraId="41A5BA61" w14:textId="61E9156F" w:rsidR="006550D1" w:rsidRDefault="00000000" w:rsidP="00150EF7">
      <w:pPr>
        <w:widowControl w:val="0"/>
        <w:tabs>
          <w:tab w:val="left" w:pos="-142"/>
          <w:tab w:val="left" w:pos="142"/>
          <w:tab w:val="left" w:pos="851"/>
        </w:tabs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technicznych w miejscu odbywania szkolenia uniemożliwiających prowadzenie zajęć</w:t>
      </w:r>
    </w:p>
    <w:p w14:paraId="7093795E" w14:textId="66AE23F1" w:rsidR="00BB15FC" w:rsidRDefault="00000000" w:rsidP="00C94AEF">
      <w:pPr>
        <w:widowControl w:val="0"/>
        <w:tabs>
          <w:tab w:val="left" w:pos="-142"/>
          <w:tab w:val="left" w:pos="142"/>
          <w:tab w:val="left" w:pos="851"/>
        </w:tabs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(np. brak światła, awarie wodnokanalizacyjne, itp.),</w:t>
      </w:r>
    </w:p>
    <w:p w14:paraId="5AE85D6E" w14:textId="0DEBEF50" w:rsidR="006550D1" w:rsidRDefault="00000000" w:rsidP="006550D1">
      <w:pPr>
        <w:widowControl w:val="0"/>
        <w:tabs>
          <w:tab w:val="left" w:pos="-142"/>
          <w:tab w:val="left" w:pos="142"/>
          <w:tab w:val="left" w:pos="851"/>
        </w:tabs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zdarzeń losowych, nagłej choroby lub śmierci wykładowcy.</w:t>
      </w:r>
    </w:p>
    <w:p w14:paraId="7FA8833D" w14:textId="7AAF48E5" w:rsidR="00BB15FC" w:rsidRDefault="00000000">
      <w:pPr>
        <w:widowControl w:val="0"/>
        <w:tabs>
          <w:tab w:val="left" w:pos="142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3) miejsca prowadzenia szkolenia,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w następujących przypadkach niemożliwych do przewidzenia zdarzeń losowych np. powodzi, pożaru lub awarii, usterek technicznych</w:t>
      </w:r>
      <w:r w:rsidR="00C94AEF">
        <w:rPr>
          <w:rFonts w:ascii="Times New Roman" w:eastAsia="Times New Roman" w:hAnsi="Times New Roman" w:cs="Times New Roman"/>
        </w:rPr>
        <w:br w:type="textWrapping" w:clear="all"/>
      </w:r>
      <w:r>
        <w:rPr>
          <w:rFonts w:ascii="Times New Roman" w:eastAsia="Times New Roman" w:hAnsi="Times New Roman" w:cs="Times New Roman"/>
        </w:rPr>
        <w:t>w miejscu odbywania szkolenia uniemożliwiających prowadzenie zajęć (np. brak światła, awarie wodnokanalizacyjne, itp.),</w:t>
      </w:r>
    </w:p>
    <w:p w14:paraId="7EBFB5E4" w14:textId="77777777" w:rsidR="00BB15FC" w:rsidRDefault="00000000">
      <w:pPr>
        <w:widowControl w:val="0"/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4) materiałów dydaktycznych przekazywanych nieodpłatnie uczestnikom szkolenia,</w:t>
      </w:r>
      <w:r>
        <w:rPr>
          <w:rFonts w:ascii="Times New Roman" w:eastAsia="Times New Roman" w:hAnsi="Times New Roman" w:cs="Times New Roman"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w przypadku wstrzymania przez dane wydawnictwo druku pozycji książkowej wskazanej przez Wykonawcę;</w:t>
      </w:r>
    </w:p>
    <w:p w14:paraId="1BB1DA0D" w14:textId="77777777" w:rsidR="00BB15FC" w:rsidRDefault="00000000">
      <w:pPr>
        <w:widowControl w:val="0"/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5) terminu rozpoczęcia i zakończenia szkolenia</w:t>
      </w:r>
      <w:r>
        <w:rPr>
          <w:rFonts w:ascii="Times New Roman" w:eastAsia="Times New Roman" w:hAnsi="Times New Roman" w:cs="Times New Roman"/>
        </w:rPr>
        <w:t>, w następujących przypadkach:</w:t>
      </w:r>
    </w:p>
    <w:p w14:paraId="1106DFB2" w14:textId="77777777" w:rsidR="00BB15FC" w:rsidRPr="00C94AEF" w:rsidRDefault="00000000">
      <w:pPr>
        <w:widowControl w:val="0"/>
        <w:tabs>
          <w:tab w:val="left" w:pos="142"/>
        </w:tabs>
        <w:spacing w:line="360" w:lineRule="auto"/>
        <w:contextualSpacing/>
        <w:jc w:val="both"/>
      </w:pPr>
      <w:r w:rsidRPr="00C94AEF">
        <w:rPr>
          <w:rFonts w:ascii="Times New Roman" w:eastAsia="Times New Roman" w:hAnsi="Times New Roman" w:cs="Times New Roman"/>
        </w:rPr>
        <w:t>a) przedłużenia procesu rekrutacji,</w:t>
      </w:r>
    </w:p>
    <w:p w14:paraId="4FC06144" w14:textId="447528A3" w:rsidR="00BB15FC" w:rsidRDefault="00000000">
      <w:pPr>
        <w:widowControl w:val="0"/>
        <w:tabs>
          <w:tab w:val="left" w:pos="142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niemożliwych do przewidzenia zdarzeń losowych np. powodzi, pożaru lub awarii, usterek technicznych w miejscu odbywania szkolenia uniemożliwiających prowadzenie zajęć (np. brak światła, awarie wodnokanalizacyjne, itp.), nagłej choroby lub śmierci wykładowcy</w:t>
      </w:r>
      <w:r w:rsidR="005426A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C94AEF">
        <w:rPr>
          <w:rFonts w:ascii="Times New Roman" w:eastAsia="Times New Roman" w:hAnsi="Times New Roman" w:cs="Times New Roman"/>
        </w:rPr>
        <w:t>których nie można było przewidzieć w dniu zawarcia umowy;</w:t>
      </w:r>
    </w:p>
    <w:p w14:paraId="6525DEF2" w14:textId="1D3CD2B2" w:rsidR="00B418F5" w:rsidRPr="00C94AEF" w:rsidRDefault="00B418F5">
      <w:pPr>
        <w:widowControl w:val="0"/>
        <w:tabs>
          <w:tab w:val="left" w:pos="142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6) </w:t>
      </w:r>
      <w:r w:rsidR="00786BA9">
        <w:rPr>
          <w:rFonts w:ascii="Times New Roman" w:eastAsia="Times New Roman" w:hAnsi="Times New Roman" w:cs="Times New Roman"/>
        </w:rPr>
        <w:t xml:space="preserve">zmniejszenia </w:t>
      </w:r>
      <w:r>
        <w:rPr>
          <w:rFonts w:ascii="Times New Roman" w:eastAsia="Times New Roman" w:hAnsi="Times New Roman" w:cs="Times New Roman"/>
        </w:rPr>
        <w:t xml:space="preserve">kosztów szkolenia przypadających na uczestników szkolenia w sytuacji niepodjęcia, niekontynuowania przez nich </w:t>
      </w:r>
      <w:r w:rsidR="00541F6E">
        <w:rPr>
          <w:rFonts w:ascii="Times New Roman" w:eastAsia="Times New Roman" w:hAnsi="Times New Roman" w:cs="Times New Roman"/>
        </w:rPr>
        <w:t xml:space="preserve">szkolenia </w:t>
      </w:r>
      <w:r>
        <w:rPr>
          <w:rFonts w:ascii="Times New Roman" w:eastAsia="Times New Roman" w:hAnsi="Times New Roman" w:cs="Times New Roman"/>
        </w:rPr>
        <w:t>z powodu niemożliwych do przewidzenia zdarzeń losowych</w:t>
      </w:r>
      <w:r w:rsidR="00B1023D">
        <w:rPr>
          <w:rFonts w:ascii="Times New Roman" w:eastAsia="Times New Roman" w:hAnsi="Times New Roman" w:cs="Times New Roman"/>
        </w:rPr>
        <w:t xml:space="preserve">, </w:t>
      </w:r>
      <w:r w:rsidR="00541F6E">
        <w:rPr>
          <w:rFonts w:ascii="Times New Roman" w:eastAsia="Times New Roman" w:hAnsi="Times New Roman" w:cs="Times New Roman"/>
        </w:rPr>
        <w:t>w szczególności:</w:t>
      </w:r>
      <w:r>
        <w:rPr>
          <w:rFonts w:ascii="Times New Roman" w:eastAsia="Times New Roman" w:hAnsi="Times New Roman" w:cs="Times New Roman"/>
        </w:rPr>
        <w:t xml:space="preserve"> przebywania na zwolnieniu lekarskim, podjęcia pracy</w:t>
      </w:r>
      <w:r w:rsidR="00B1023D">
        <w:rPr>
          <w:rFonts w:ascii="Times New Roman" w:eastAsia="Times New Roman" w:hAnsi="Times New Roman" w:cs="Times New Roman"/>
        </w:rPr>
        <w:br w:type="textWrapping" w:clear="all"/>
      </w:r>
      <w:r>
        <w:rPr>
          <w:rFonts w:ascii="Times New Roman" w:eastAsia="Times New Roman" w:hAnsi="Times New Roman" w:cs="Times New Roman"/>
        </w:rPr>
        <w:t>w trakcie szkolenia</w:t>
      </w:r>
      <w:r w:rsidR="00B1023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 nie poniesienia z tego tytułu kosztów przez Wykonawcę.</w:t>
      </w:r>
    </w:p>
    <w:p w14:paraId="226050FC" w14:textId="77777777" w:rsidR="00BB15FC" w:rsidRDefault="00000000">
      <w:pPr>
        <w:widowControl w:val="0"/>
        <w:numPr>
          <w:ilvl w:val="0"/>
          <w:numId w:val="66"/>
        </w:numPr>
        <w:spacing w:line="360" w:lineRule="auto"/>
        <w:ind w:left="-28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Warunkiem dokonania w/w zmian jest:</w:t>
      </w:r>
    </w:p>
    <w:p w14:paraId="640FA0DF" w14:textId="77777777" w:rsidR="00BB15FC" w:rsidRDefault="00000000">
      <w:pPr>
        <w:widowControl w:val="0"/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niezwłocznie zawiadomienie Zamawiającego o zaistniałej okoliczności oraz złożenie na piśmie wniosku zawierającego:</w:t>
      </w:r>
    </w:p>
    <w:p w14:paraId="469B763C" w14:textId="77777777" w:rsidR="00BB15FC" w:rsidRDefault="00000000">
      <w:pPr>
        <w:widowControl w:val="0"/>
        <w:tabs>
          <w:tab w:val="left" w:pos="142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opis i ewentualne udokumentowanie okoliczności, której zmiana dotyczy wraz </w:t>
      </w:r>
      <w:r>
        <w:rPr>
          <w:rFonts w:ascii="Times New Roman" w:eastAsia="Times New Roman" w:hAnsi="Times New Roman" w:cs="Times New Roman"/>
        </w:rPr>
        <w:br/>
        <w:t xml:space="preserve">   z uzasadnieniem;</w:t>
      </w:r>
    </w:p>
    <w:p w14:paraId="5513B2DD" w14:textId="77777777" w:rsidR="00BB15FC" w:rsidRDefault="00000000">
      <w:pPr>
        <w:widowControl w:val="0"/>
        <w:tabs>
          <w:tab w:val="left" w:pos="142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propozycję zmiany, która nie może być mniej korzystna niż określona w ofercie, na      podstawie której dokonano wyboru Wykonawcy.</w:t>
      </w:r>
    </w:p>
    <w:p w14:paraId="6FC1A4AB" w14:textId="77777777" w:rsidR="00BB15FC" w:rsidRDefault="00000000">
      <w:pPr>
        <w:widowControl w:val="0"/>
        <w:tabs>
          <w:tab w:val="left" w:pos="142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ocena przez Zamawiającego proponowanych zmian i podjęcie decyzji o ich słuszności.</w:t>
      </w:r>
    </w:p>
    <w:p w14:paraId="4765ABCE" w14:textId="5DE1E6E6" w:rsidR="00C90202" w:rsidRDefault="00000000" w:rsidP="00B2046E">
      <w:pPr>
        <w:widowControl w:val="0"/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 podpisanie aneksu do umowy</w:t>
      </w:r>
      <w:r w:rsidR="009911DB">
        <w:rPr>
          <w:rFonts w:ascii="Times New Roman" w:eastAsia="Times New Roman" w:hAnsi="Times New Roman" w:cs="Times New Roman"/>
        </w:rPr>
        <w:t xml:space="preserve"> za wyjątkiem okoliczności wskazanych w ust.1 pkt.6</w:t>
      </w:r>
    </w:p>
    <w:p w14:paraId="1E3FF6E6" w14:textId="77777777" w:rsidR="00C90202" w:rsidRPr="00C90202" w:rsidRDefault="00C90202" w:rsidP="00C90202">
      <w:pPr>
        <w:widowControl w:val="0"/>
        <w:numPr>
          <w:ilvl w:val="0"/>
          <w:numId w:val="85"/>
        </w:numPr>
        <w:spacing w:line="360" w:lineRule="auto"/>
        <w:ind w:left="-142" w:hanging="425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90202">
        <w:rPr>
          <w:rFonts w:ascii="Times New Roman" w:eastAsia="Times New Roman" w:hAnsi="Times New Roman" w:cs="Times New Roman"/>
          <w:bCs/>
        </w:rPr>
        <w:t>Zamawiający przewiduje możliwość dokonania zmiany wynagrodzenia Wykonawcy wynikającego z postanowień zawartej umowy w stosunku do treści oferty, w przypadku:</w:t>
      </w:r>
    </w:p>
    <w:p w14:paraId="6534BB14" w14:textId="77777777" w:rsidR="00206B2A" w:rsidRDefault="00C90202" w:rsidP="00C90202">
      <w:pPr>
        <w:widowControl w:val="0"/>
        <w:numPr>
          <w:ilvl w:val="0"/>
          <w:numId w:val="8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90202">
        <w:rPr>
          <w:rFonts w:ascii="Times New Roman" w:eastAsia="Times New Roman" w:hAnsi="Times New Roman" w:cs="Times New Roman"/>
          <w:bCs/>
        </w:rPr>
        <w:t>zmiany przepisów prawa jeżeli wpłynie ona na zakres lub warunki wykonania przez strony świadczeń wynikających z umowy, w szczególności zmiany stawki podatku od towarów</w:t>
      </w:r>
      <w:r w:rsidRPr="00C90202">
        <w:rPr>
          <w:rFonts w:ascii="Times New Roman" w:eastAsia="Times New Roman" w:hAnsi="Times New Roman" w:cs="Times New Roman"/>
          <w:bCs/>
        </w:rPr>
        <w:br/>
        <w:t xml:space="preserve">i usług, zmiany wysokości minimalnego wynagrodzenia za pracę, zmiany zasad podlegania ubezpieczeniom społecznym lub ubezpieczeniu zdrowotnemu lub zmiany wysokości składki na ubezpieczenie społeczne lub zdrowotne, jeżeli powyższe zmiany będą miały </w:t>
      </w:r>
    </w:p>
    <w:p w14:paraId="349838CF" w14:textId="77777777" w:rsidR="00206B2A" w:rsidRDefault="00206B2A" w:rsidP="00206B2A">
      <w:pPr>
        <w:widowControl w:val="0"/>
        <w:spacing w:line="360" w:lineRule="auto"/>
        <w:ind w:left="436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16EFA3B5" w14:textId="32F9CF73" w:rsidR="00C90202" w:rsidRPr="00C90202" w:rsidRDefault="00C90202" w:rsidP="00206B2A">
      <w:pPr>
        <w:widowControl w:val="0"/>
        <w:spacing w:line="360" w:lineRule="auto"/>
        <w:ind w:left="436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90202">
        <w:rPr>
          <w:rFonts w:ascii="Times New Roman" w:eastAsia="Times New Roman" w:hAnsi="Times New Roman" w:cs="Times New Roman"/>
          <w:bCs/>
        </w:rPr>
        <w:t>wpływ na koszty wykonania umowy,</w:t>
      </w:r>
    </w:p>
    <w:p w14:paraId="02681B8B" w14:textId="77777777" w:rsidR="00C90202" w:rsidRPr="00C90202" w:rsidRDefault="00C90202" w:rsidP="00C90202">
      <w:pPr>
        <w:widowControl w:val="0"/>
        <w:numPr>
          <w:ilvl w:val="0"/>
          <w:numId w:val="8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90202">
        <w:rPr>
          <w:rFonts w:ascii="Times New Roman" w:eastAsia="Times New Roman" w:hAnsi="Times New Roman" w:cs="Times New Roman"/>
          <w:bCs/>
        </w:rPr>
        <w:t>Zamawiający dopuszcza możliwość zmiany wynagrodzenia Wykonawcy:</w:t>
      </w:r>
    </w:p>
    <w:p w14:paraId="04D5E44B" w14:textId="6B37ADCB" w:rsidR="0090486C" w:rsidRPr="00206B2A" w:rsidRDefault="00C90202" w:rsidP="00206B2A">
      <w:pPr>
        <w:widowControl w:val="0"/>
        <w:numPr>
          <w:ilvl w:val="0"/>
          <w:numId w:val="83"/>
        </w:numPr>
        <w:spacing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90202">
        <w:rPr>
          <w:rFonts w:ascii="Times New Roman" w:eastAsia="Times New Roman" w:hAnsi="Times New Roman" w:cs="Times New Roman"/>
          <w:bCs/>
        </w:rPr>
        <w:t>W przypadku wzrostu kosztów wynajmu sal wykładowych, materiałów szkoleniowych, serwisu kawowego, których nie można było przewidzieć w dniu podpisania umowy</w:t>
      </w:r>
      <w:r w:rsidRPr="00C90202">
        <w:rPr>
          <w:rFonts w:ascii="Times New Roman" w:eastAsia="Times New Roman" w:hAnsi="Times New Roman" w:cs="Times New Roman"/>
          <w:bCs/>
        </w:rPr>
        <w:br/>
      </w:r>
      <w:r w:rsidRPr="002D5DD8">
        <w:rPr>
          <w:rFonts w:ascii="Times New Roman" w:eastAsia="Times New Roman" w:hAnsi="Times New Roman" w:cs="Times New Roman"/>
          <w:bCs/>
        </w:rPr>
        <w:t>z zastrzeżeniem, że wzrost ten będzie wynosił minimum 5 % w stosunku do ceny, na podstawie której sporządzono ofertę w postępowaniu przetargowym.</w:t>
      </w:r>
    </w:p>
    <w:p w14:paraId="2B0B3796" w14:textId="1CA3C4F3" w:rsidR="00975323" w:rsidRDefault="00C90202" w:rsidP="00164A33">
      <w:pPr>
        <w:widowControl w:val="0"/>
        <w:numPr>
          <w:ilvl w:val="0"/>
          <w:numId w:val="83"/>
        </w:numPr>
        <w:spacing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90202">
        <w:rPr>
          <w:rFonts w:ascii="Times New Roman" w:eastAsia="Times New Roman" w:hAnsi="Times New Roman" w:cs="Times New Roman"/>
          <w:bCs/>
        </w:rPr>
        <w:t>Wynagrodzenie będzie podlegało waloryzacji od dnia pisemnego złożenia wniosku wraz uzasadnieniem wzrostu kosztów ze szczegółowymi wyliczeniami ich zmian (popartymi</w:t>
      </w:r>
    </w:p>
    <w:p w14:paraId="53A0B0F1" w14:textId="20A3128C" w:rsidR="00C90202" w:rsidRPr="00C90202" w:rsidRDefault="00C90202" w:rsidP="00975323">
      <w:pPr>
        <w:widowControl w:val="0"/>
        <w:spacing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90202">
        <w:rPr>
          <w:rFonts w:ascii="Times New Roman" w:eastAsia="Times New Roman" w:hAnsi="Times New Roman" w:cs="Times New Roman"/>
          <w:bCs/>
        </w:rPr>
        <w:t>np. kopiami faktur czy innych dokumentów), jednakże tylko w przypadku zatwierdzenia przez Zamawiającego.</w:t>
      </w:r>
    </w:p>
    <w:p w14:paraId="56B0FCAB" w14:textId="77777777" w:rsidR="00C90202" w:rsidRPr="00C90202" w:rsidRDefault="00C90202" w:rsidP="00C90202">
      <w:pPr>
        <w:widowControl w:val="0"/>
        <w:numPr>
          <w:ilvl w:val="0"/>
          <w:numId w:val="8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90202">
        <w:rPr>
          <w:rFonts w:ascii="Times New Roman" w:eastAsia="Times New Roman" w:hAnsi="Times New Roman" w:cs="Times New Roman"/>
          <w:bCs/>
        </w:rPr>
        <w:t>Obowiązek wykazania wpływu zmian, o których mowa w ust. 3 pkt 2 niniejszego paragrafu na zmianę wynagrodzenia, o którym mowa w § 3 ust.1 umowy należy do Wykonawcy pod rygorem odmowy dokonania zmiany.</w:t>
      </w:r>
    </w:p>
    <w:p w14:paraId="5EDA1445" w14:textId="77777777" w:rsidR="00C90202" w:rsidRPr="00C90202" w:rsidRDefault="00C90202" w:rsidP="00C90202">
      <w:pPr>
        <w:widowControl w:val="0"/>
        <w:numPr>
          <w:ilvl w:val="0"/>
          <w:numId w:val="8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90202">
        <w:rPr>
          <w:rFonts w:ascii="Times New Roman" w:eastAsia="Times New Roman" w:hAnsi="Times New Roman" w:cs="Times New Roman"/>
          <w:bCs/>
        </w:rPr>
        <w:t>Wykonawca może występować o waloryzację cen, jednak nie częściej niż raz na kwartał.</w:t>
      </w:r>
    </w:p>
    <w:p w14:paraId="6F488756" w14:textId="77777777" w:rsidR="00C90202" w:rsidRPr="00C90202" w:rsidRDefault="00C90202" w:rsidP="00C90202">
      <w:pPr>
        <w:widowControl w:val="0"/>
        <w:numPr>
          <w:ilvl w:val="0"/>
          <w:numId w:val="8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90202">
        <w:rPr>
          <w:rFonts w:ascii="Times New Roman" w:eastAsia="Times New Roman" w:hAnsi="Times New Roman" w:cs="Times New Roman"/>
          <w:bCs/>
        </w:rPr>
        <w:t>Wynagrodzenie będzie podlegało waloryzacji, w stosunku do wynagrodzenia określonego</w:t>
      </w:r>
      <w:r w:rsidRPr="00C90202">
        <w:rPr>
          <w:rFonts w:ascii="Times New Roman" w:eastAsia="Times New Roman" w:hAnsi="Times New Roman" w:cs="Times New Roman"/>
          <w:bCs/>
        </w:rPr>
        <w:br/>
        <w:t>w § 3 ust. 1 niniejszej umowy, maksymalnie do poziomu wzrostu wskaźników cen towarów</w:t>
      </w:r>
      <w:r w:rsidRPr="00C90202">
        <w:rPr>
          <w:rFonts w:ascii="Times New Roman" w:eastAsia="Times New Roman" w:hAnsi="Times New Roman" w:cs="Times New Roman"/>
          <w:bCs/>
        </w:rPr>
        <w:br/>
        <w:t xml:space="preserve">i usług konsumpcyjnych (ogłaszanych przez GUS) liczonych od dnia podpisania umowy do </w:t>
      </w:r>
    </w:p>
    <w:p w14:paraId="0479D604" w14:textId="77777777" w:rsidR="00C90202" w:rsidRPr="00C90202" w:rsidRDefault="00C90202" w:rsidP="00975323">
      <w:pPr>
        <w:widowControl w:val="0"/>
        <w:spacing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90202">
        <w:rPr>
          <w:rFonts w:ascii="Times New Roman" w:eastAsia="Times New Roman" w:hAnsi="Times New Roman" w:cs="Times New Roman"/>
          <w:bCs/>
        </w:rPr>
        <w:t xml:space="preserve">dnia złożenia wniosku, o którym mowa w </w:t>
      </w:r>
      <w:bookmarkStart w:id="1" w:name="_Hlk139362469"/>
      <w:r w:rsidRPr="00C90202">
        <w:rPr>
          <w:rFonts w:ascii="Times New Roman" w:eastAsia="Times New Roman" w:hAnsi="Times New Roman" w:cs="Times New Roman"/>
          <w:bCs/>
        </w:rPr>
        <w:t xml:space="preserve">ust. 3 pkt 2 lit. </w:t>
      </w:r>
      <w:bookmarkEnd w:id="1"/>
      <w:r w:rsidRPr="00C90202">
        <w:rPr>
          <w:rFonts w:ascii="Times New Roman" w:eastAsia="Times New Roman" w:hAnsi="Times New Roman" w:cs="Times New Roman"/>
          <w:bCs/>
        </w:rPr>
        <w:t>b.</w:t>
      </w:r>
    </w:p>
    <w:p w14:paraId="51140D07" w14:textId="4ABDE214" w:rsidR="00C90202" w:rsidRPr="00C90202" w:rsidRDefault="00C90202" w:rsidP="00C90202">
      <w:pPr>
        <w:widowControl w:val="0"/>
        <w:numPr>
          <w:ilvl w:val="0"/>
          <w:numId w:val="8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90202">
        <w:rPr>
          <w:rFonts w:ascii="Times New Roman" w:eastAsia="Times New Roman" w:hAnsi="Times New Roman" w:cs="Times New Roman"/>
          <w:bCs/>
        </w:rPr>
        <w:t xml:space="preserve">Postanowień umownych w zakresie waloryzacji wynagrodzenia nie stosuje się od chwili osiągnięcia limitu, o którym mowa w ust 3 pkt </w:t>
      </w:r>
      <w:r w:rsidR="00007546">
        <w:rPr>
          <w:rFonts w:ascii="Times New Roman" w:eastAsia="Times New Roman" w:hAnsi="Times New Roman" w:cs="Times New Roman"/>
          <w:bCs/>
        </w:rPr>
        <w:t>2</w:t>
      </w:r>
      <w:r w:rsidRPr="00C90202">
        <w:rPr>
          <w:rFonts w:ascii="Times New Roman" w:eastAsia="Times New Roman" w:hAnsi="Times New Roman" w:cs="Times New Roman"/>
          <w:bCs/>
        </w:rPr>
        <w:t xml:space="preserve"> lit. </w:t>
      </w:r>
      <w:r w:rsidR="00ED1805">
        <w:rPr>
          <w:rFonts w:ascii="Times New Roman" w:eastAsia="Times New Roman" w:hAnsi="Times New Roman" w:cs="Times New Roman"/>
          <w:bCs/>
        </w:rPr>
        <w:t>g</w:t>
      </w:r>
      <w:r w:rsidRPr="00C90202">
        <w:rPr>
          <w:rFonts w:ascii="Times New Roman" w:eastAsia="Times New Roman" w:hAnsi="Times New Roman" w:cs="Times New Roman"/>
          <w:bCs/>
        </w:rPr>
        <w:t>.</w:t>
      </w:r>
    </w:p>
    <w:p w14:paraId="3F8BF24E" w14:textId="0183E255" w:rsidR="00F34805" w:rsidRPr="00206B2A" w:rsidRDefault="00C90202" w:rsidP="00206B2A">
      <w:pPr>
        <w:widowControl w:val="0"/>
        <w:numPr>
          <w:ilvl w:val="0"/>
          <w:numId w:val="83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C90202">
        <w:rPr>
          <w:rFonts w:ascii="Times New Roman" w:eastAsia="Times New Roman" w:hAnsi="Times New Roman" w:cs="Times New Roman"/>
          <w:bCs/>
        </w:rPr>
        <w:t>Zamawiający dopuszcza zmianę wynagrodzenia w efekcie zastosowania postanowień określonych w ust. 3 w maksymalnej wysokości do 10 %.</w:t>
      </w:r>
    </w:p>
    <w:p w14:paraId="5C210D31" w14:textId="0B471661" w:rsidR="00BB15FC" w:rsidRDefault="00000000" w:rsidP="00DD1297">
      <w:pPr>
        <w:jc w:val="center"/>
        <w:textAlignment w:val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9</w:t>
      </w:r>
    </w:p>
    <w:p w14:paraId="7B04053C" w14:textId="59A90469" w:rsidR="00B2046E" w:rsidRDefault="00000000">
      <w:pPr>
        <w:widowControl w:val="0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Dla celów związanych z wykonaniem umowy, Strony wskazują następujące dane kontaktowe oraz osoby upoważnione do kontaktu:</w:t>
      </w:r>
    </w:p>
    <w:p w14:paraId="6449D956" w14:textId="77777777" w:rsidR="00BB15FC" w:rsidRDefault="00000000">
      <w:pPr>
        <w:widowControl w:val="0"/>
        <w:numPr>
          <w:ilvl w:val="0"/>
          <w:numId w:val="3"/>
        </w:numPr>
        <w:spacing w:line="360" w:lineRule="auto"/>
        <w:ind w:left="709" w:hanging="284"/>
        <w:rPr>
          <w:rFonts w:ascii="Times New Roman" w:hAnsi="Times New Roman"/>
        </w:rPr>
      </w:pPr>
      <w:r>
        <w:rPr>
          <w:rFonts w:ascii="Times New Roman" w:hAnsi="Times New Roman" w:cs="Calibri"/>
        </w:rPr>
        <w:t>Zamawiający:</w:t>
      </w:r>
    </w:p>
    <w:p w14:paraId="0023B2E7" w14:textId="77777777" w:rsidR="00BB15FC" w:rsidRDefault="00000000">
      <w:pPr>
        <w:widowControl w:val="0"/>
        <w:spacing w:line="360" w:lineRule="auto"/>
        <w:ind w:left="357" w:firstLine="352"/>
        <w:rPr>
          <w:rFonts w:ascii="Times New Roman" w:hAnsi="Times New Roman"/>
        </w:rPr>
      </w:pPr>
      <w:r>
        <w:rPr>
          <w:rFonts w:ascii="Times New Roman" w:hAnsi="Times New Roman" w:cs="Calibri"/>
        </w:rPr>
        <w:t xml:space="preserve">……….., tel. 82 ……. , </w:t>
      </w:r>
      <w:r>
        <w:rPr>
          <w:rFonts w:ascii="Times New Roman" w:hAnsi="Times New Roman" w:cs="Calibri"/>
          <w:lang w:val="en-US"/>
        </w:rPr>
        <w:t>adres e-mail: ………………...,</w:t>
      </w:r>
    </w:p>
    <w:p w14:paraId="749308A7" w14:textId="77777777" w:rsidR="00BB15FC" w:rsidRDefault="00000000">
      <w:pPr>
        <w:widowControl w:val="0"/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</w:rPr>
        <w:t>Wykonawca:</w:t>
      </w:r>
    </w:p>
    <w:p w14:paraId="28DFC549" w14:textId="31A1997A" w:rsidR="00BB15FC" w:rsidRDefault="00000000" w:rsidP="00561772">
      <w:pPr>
        <w:widowControl w:val="0"/>
        <w:spacing w:line="360" w:lineRule="auto"/>
        <w:ind w:left="709"/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........................…tel. …, adres e-mail ……………….</w:t>
      </w:r>
    </w:p>
    <w:p w14:paraId="47A7BA03" w14:textId="77777777" w:rsidR="00CD0397" w:rsidRPr="00561772" w:rsidRDefault="00CD0397" w:rsidP="00561772">
      <w:pPr>
        <w:widowControl w:val="0"/>
        <w:spacing w:line="360" w:lineRule="auto"/>
        <w:ind w:left="709"/>
        <w:jc w:val="both"/>
        <w:rPr>
          <w:rFonts w:ascii="Times New Roman" w:hAnsi="Times New Roman"/>
        </w:rPr>
      </w:pPr>
    </w:p>
    <w:p w14:paraId="2BA04781" w14:textId="77777777" w:rsidR="00BB15FC" w:rsidRDefault="00000000">
      <w:pPr>
        <w:spacing w:line="36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10</w:t>
      </w:r>
    </w:p>
    <w:p w14:paraId="3EE3EC5E" w14:textId="77777777" w:rsidR="00BB15FC" w:rsidRDefault="00000000">
      <w:pPr>
        <w:widowControl w:val="0"/>
        <w:numPr>
          <w:ilvl w:val="0"/>
          <w:numId w:val="67"/>
        </w:numPr>
        <w:tabs>
          <w:tab w:val="left" w:pos="284"/>
          <w:tab w:val="left" w:pos="426"/>
          <w:tab w:val="left" w:pos="709"/>
        </w:tabs>
        <w:spacing w:line="360" w:lineRule="auto"/>
        <w:ind w:left="284" w:hanging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wystąpienia sporu, strony dołożą wszelkich starań by rozstrzygnąć je                           w sposób polubowny.</w:t>
      </w:r>
    </w:p>
    <w:p w14:paraId="0487D909" w14:textId="06EA28C7" w:rsidR="00206B2A" w:rsidRDefault="00000000" w:rsidP="0090486C">
      <w:pPr>
        <w:widowControl w:val="0"/>
        <w:numPr>
          <w:ilvl w:val="0"/>
          <w:numId w:val="68"/>
        </w:numPr>
        <w:tabs>
          <w:tab w:val="left" w:pos="284"/>
          <w:tab w:val="left" w:pos="426"/>
          <w:tab w:val="left" w:pos="1134"/>
          <w:tab w:val="left" w:pos="1276"/>
        </w:tabs>
        <w:spacing w:line="360" w:lineRule="auto"/>
        <w:ind w:left="284" w:hanging="56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Jeżeli spór nie może zostać rozstrzygnięty w sposób polubowny, strony poddają go pod rozstrzygnięcie Sądu właściwego dla Zamawiającego.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02B0EBE" w14:textId="77777777" w:rsidR="00206B2A" w:rsidRDefault="00206B2A">
      <w:pPr>
        <w:textAlignment w:val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66FCAF9E" w14:textId="77777777" w:rsidR="00CD0397" w:rsidRPr="0090486C" w:rsidRDefault="00CD0397" w:rsidP="00206B2A">
      <w:pPr>
        <w:widowControl w:val="0"/>
        <w:tabs>
          <w:tab w:val="left" w:pos="284"/>
          <w:tab w:val="left" w:pos="426"/>
          <w:tab w:val="left" w:pos="1134"/>
          <w:tab w:val="left" w:pos="1276"/>
        </w:tabs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</w:rPr>
      </w:pPr>
    </w:p>
    <w:p w14:paraId="0694D6F9" w14:textId="77777777" w:rsidR="00BB15FC" w:rsidRDefault="00000000">
      <w:pPr>
        <w:tabs>
          <w:tab w:val="left" w:pos="1080"/>
        </w:tabs>
        <w:spacing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§ 11</w:t>
      </w:r>
    </w:p>
    <w:p w14:paraId="1707CB4D" w14:textId="77777777" w:rsidR="00BB15FC" w:rsidRDefault="00000000">
      <w:pPr>
        <w:widowControl w:val="0"/>
        <w:numPr>
          <w:ilvl w:val="0"/>
          <w:numId w:val="69"/>
        </w:numPr>
        <w:tabs>
          <w:tab w:val="left" w:pos="426"/>
          <w:tab w:val="left" w:pos="1080"/>
        </w:tabs>
        <w:spacing w:line="36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razie istotnej zmiany okoliczności powodującej, że wykonanie umowy nie leży </w:t>
      </w:r>
      <w:r>
        <w:rPr>
          <w:rFonts w:ascii="Times New Roman" w:eastAsia="Times New Roman" w:hAnsi="Times New Roman" w:cs="Times New Roman"/>
        </w:rPr>
        <w:br/>
        <w:t>w interesie publicznym, czego nie można było przewidzieć w chwili zawarcia umowy, Zamawiający może odstąpić od umowy w terminie 30 dni od powzięcia wiadomości o tych okolicznościach. Odstąpienie będzie miało formę pisemną pod rygorem nieważności i będzie zawierało uzasadnienie</w:t>
      </w:r>
    </w:p>
    <w:p w14:paraId="6880D4CC" w14:textId="77777777" w:rsidR="0090486C" w:rsidRPr="0090486C" w:rsidRDefault="00000000" w:rsidP="007A1893">
      <w:pPr>
        <w:widowControl w:val="0"/>
        <w:numPr>
          <w:ilvl w:val="0"/>
          <w:numId w:val="70"/>
        </w:numPr>
        <w:tabs>
          <w:tab w:val="left" w:pos="426"/>
          <w:tab w:val="left" w:pos="1080"/>
        </w:tabs>
        <w:spacing w:line="360" w:lineRule="auto"/>
        <w:ind w:left="142" w:hanging="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W przypadku o którym mowa w ust. 1, Wykonawca może żądać wyłącznie wynagrodzenia </w:t>
      </w:r>
    </w:p>
    <w:p w14:paraId="5D0A4840" w14:textId="055CAD17" w:rsidR="00F34805" w:rsidRDefault="00000000" w:rsidP="00206B2A">
      <w:pPr>
        <w:widowControl w:val="0"/>
        <w:tabs>
          <w:tab w:val="left" w:pos="426"/>
          <w:tab w:val="left" w:pos="1080"/>
        </w:tabs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należnego z tytułu wykonania części umowy.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116E69E" w14:textId="76DB7AFE" w:rsidR="00BB15FC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12</w:t>
      </w:r>
    </w:p>
    <w:p w14:paraId="6699F4F1" w14:textId="77777777" w:rsidR="00BB15FC" w:rsidRDefault="00000000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1. W sprawach nieuregulowanych niniejszą umową zastosowanie mają przepisy ustawy prawo zamówień publicznych, kodeksu cywilnego, ustawy o promocji zatrudnienia i instytucjach rynku pracy.</w:t>
      </w:r>
    </w:p>
    <w:p w14:paraId="3B56AE93" w14:textId="5FBBA339" w:rsidR="00BB15FC" w:rsidRDefault="00000000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2.  </w:t>
      </w:r>
      <w:r>
        <w:rPr>
          <w:rFonts w:ascii="Times New Roman" w:eastAsia="Times New Roman" w:hAnsi="Times New Roman" w:cs="Arial"/>
          <w:bCs/>
          <w:color w:val="000000"/>
          <w:lang w:eastAsia="pl-PL"/>
        </w:rPr>
        <w:t>Wykonawca w zwi</w:t>
      </w:r>
      <w:r>
        <w:rPr>
          <w:rFonts w:ascii="Times New Roman" w:hAnsi="Times New Roman" w:cs="Arial"/>
          <w:color w:val="000000"/>
          <w:lang w:eastAsia="pl-PL"/>
        </w:rPr>
        <w:t>ązku z wykonywaniem umowy zobowiązuje się do przestrzegania przepisów o ochronie danych osobowych, w tym przepisów Rozporządzenia Parlamentu Europejskiego</w:t>
      </w:r>
      <w:r w:rsidR="007A1893">
        <w:rPr>
          <w:rFonts w:ascii="Times New Roman" w:hAnsi="Times New Roman" w:cs="Arial"/>
          <w:color w:val="000000"/>
          <w:lang w:eastAsia="pl-PL"/>
        </w:rPr>
        <w:br w:type="textWrapping" w:clear="all"/>
      </w:r>
      <w:r>
        <w:rPr>
          <w:rFonts w:ascii="Times New Roman" w:hAnsi="Times New Roman" w:cs="Arial"/>
          <w:color w:val="000000"/>
          <w:lang w:eastAsia="pl-PL"/>
        </w:rPr>
        <w:t xml:space="preserve">i Rady (UE) 2016/679 z dnia 27 kwietnia 2016 r. w sprawie ochrony osób fizycznych w związku z przetwarzaniem danych osobowych i w sprawie swobodnego przepływu takich danych oraz uchylenia dyrektywy 95/46/WE (Dz. Urz. UE L.2016.119.1) oraz ustawy z dnia 10 maja 2018 r. </w:t>
      </w:r>
      <w:r w:rsidR="007A1893">
        <w:rPr>
          <w:rFonts w:ascii="Times New Roman" w:hAnsi="Times New Roman" w:cs="Arial"/>
          <w:color w:val="000000"/>
          <w:lang w:eastAsia="pl-PL"/>
        </w:rPr>
        <w:br w:type="textWrapping" w:clear="all"/>
      </w:r>
      <w:r>
        <w:rPr>
          <w:rFonts w:ascii="Times New Roman" w:hAnsi="Times New Roman" w:cs="Arial"/>
          <w:color w:val="000000"/>
          <w:lang w:eastAsia="pl-PL"/>
        </w:rPr>
        <w:t>o ochronie danych osobowych.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0774075C" w14:textId="7FD241FF" w:rsidR="00BB15FC" w:rsidRDefault="00000000" w:rsidP="00940AEE">
      <w:pPr>
        <w:jc w:val="center"/>
        <w:textAlignment w:val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br/>
      </w:r>
      <w:r>
        <w:rPr>
          <w:rFonts w:ascii="Times New Roman" w:eastAsia="Times New Roman" w:hAnsi="Times New Roman" w:cs="Times New Roman"/>
          <w:b/>
        </w:rPr>
        <w:t>§ 13</w:t>
      </w:r>
    </w:p>
    <w:p w14:paraId="0281B4D4" w14:textId="3E5DF8CD" w:rsidR="00BB15FC" w:rsidRPr="00561772" w:rsidRDefault="00000000" w:rsidP="00561772">
      <w:pPr>
        <w:tabs>
          <w:tab w:val="left" w:pos="1080"/>
          <w:tab w:val="left" w:pos="1134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Umowę niniejszą zawarto w </w:t>
      </w:r>
      <w:r w:rsidR="00F941A8">
        <w:rPr>
          <w:rFonts w:ascii="Times New Roman" w:eastAsia="Times New Roman" w:hAnsi="Times New Roman" w:cs="Times New Roman"/>
          <w:szCs w:val="20"/>
        </w:rPr>
        <w:t>2</w:t>
      </w:r>
      <w:r>
        <w:rPr>
          <w:rFonts w:ascii="Times New Roman" w:eastAsia="Times New Roman" w:hAnsi="Times New Roman" w:cs="Times New Roman"/>
          <w:szCs w:val="20"/>
        </w:rPr>
        <w:t xml:space="preserve"> jednobrzmiących egzemplarzach tj. 1 egzemplarz dla Wykonawcy</w:t>
      </w:r>
      <w:r>
        <w:rPr>
          <w:rFonts w:ascii="Times New Roman" w:eastAsia="Times New Roman" w:hAnsi="Times New Roman" w:cs="Times New Roman"/>
          <w:szCs w:val="20"/>
        </w:rPr>
        <w:br/>
        <w:t xml:space="preserve"> i </w:t>
      </w:r>
      <w:r w:rsidR="00F941A8">
        <w:rPr>
          <w:rFonts w:ascii="Times New Roman" w:eastAsia="Times New Roman" w:hAnsi="Times New Roman" w:cs="Times New Roman"/>
          <w:szCs w:val="20"/>
        </w:rPr>
        <w:t>1</w:t>
      </w:r>
      <w:r>
        <w:rPr>
          <w:rFonts w:ascii="Times New Roman" w:eastAsia="Times New Roman" w:hAnsi="Times New Roman" w:cs="Times New Roman"/>
          <w:szCs w:val="20"/>
        </w:rPr>
        <w:t xml:space="preserve"> egzemplarz dla Zamawiającego.</w:t>
      </w:r>
    </w:p>
    <w:p w14:paraId="4502E017" w14:textId="77777777" w:rsidR="00BB15FC" w:rsidRDefault="00BB15FC">
      <w:pPr>
        <w:tabs>
          <w:tab w:val="left" w:pos="1080"/>
          <w:tab w:val="left" w:pos="1134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5B993E" w14:textId="0105B2F0" w:rsidR="00BB15FC" w:rsidRDefault="004F2095">
      <w:pPr>
        <w:tabs>
          <w:tab w:val="left" w:pos="1080"/>
          <w:tab w:val="left" w:pos="1134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ab/>
        <w:t>Zamawiający:</w:t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  <w:t>Wykonawca:</w:t>
      </w:r>
    </w:p>
    <w:p w14:paraId="4712A38F" w14:textId="77777777" w:rsidR="00BB15FC" w:rsidRDefault="00BB15FC">
      <w:pPr>
        <w:tabs>
          <w:tab w:val="left" w:pos="1080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  <w:szCs w:val="20"/>
        </w:rPr>
      </w:pPr>
    </w:p>
    <w:p w14:paraId="31197C18" w14:textId="77777777" w:rsidR="00BB15FC" w:rsidRDefault="00BB15F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B15FC" w:rsidSect="001B1A3A">
      <w:footerReference w:type="default" r:id="rId14"/>
      <w:pgSz w:w="11906" w:h="16838"/>
      <w:pgMar w:top="426" w:right="991" w:bottom="426" w:left="1808" w:header="0" w:footer="12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970A" w14:textId="77777777" w:rsidR="001B1A3A" w:rsidRDefault="001B1A3A">
      <w:r>
        <w:separator/>
      </w:r>
    </w:p>
  </w:endnote>
  <w:endnote w:type="continuationSeparator" w:id="0">
    <w:p w14:paraId="5559AE05" w14:textId="77777777" w:rsidR="001B1A3A" w:rsidRDefault="001B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panose1 w:val="00000000000000000000"/>
    <w:charset w:val="00"/>
    <w:family w:val="roman"/>
    <w:notTrueType/>
    <w:pitch w:val="default"/>
  </w:font>
  <w:font w:name="TimesNewRoman,Bold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740883"/>
      <w:docPartObj>
        <w:docPartGallery w:val="Page Numbers (Bottom of Page)"/>
        <w:docPartUnique/>
      </w:docPartObj>
    </w:sdtPr>
    <w:sdtContent>
      <w:p w14:paraId="5DB1E5FB" w14:textId="57B3BB92" w:rsidR="00685CAD" w:rsidRDefault="00685C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462B0C" w14:textId="77777777" w:rsidR="00BB15FC" w:rsidRDefault="00BB15FC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3119" w14:textId="77777777" w:rsidR="001B1A3A" w:rsidRDefault="001B1A3A">
      <w:r>
        <w:separator/>
      </w:r>
    </w:p>
  </w:footnote>
  <w:footnote w:type="continuationSeparator" w:id="0">
    <w:p w14:paraId="18C20BEB" w14:textId="77777777" w:rsidR="001B1A3A" w:rsidRDefault="001B1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FB"/>
    <w:multiLevelType w:val="multilevel"/>
    <w:tmpl w:val="1CD473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E0FFF"/>
    <w:multiLevelType w:val="multilevel"/>
    <w:tmpl w:val="92FE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F485F"/>
    <w:multiLevelType w:val="multilevel"/>
    <w:tmpl w:val="634E41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715D68"/>
    <w:multiLevelType w:val="multilevel"/>
    <w:tmpl w:val="3ADA4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A5343E5"/>
    <w:multiLevelType w:val="multilevel"/>
    <w:tmpl w:val="CB561C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E827AC"/>
    <w:multiLevelType w:val="multilevel"/>
    <w:tmpl w:val="6BD2EB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CCC14A4"/>
    <w:multiLevelType w:val="multilevel"/>
    <w:tmpl w:val="E2E2A78E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02C1CD0"/>
    <w:multiLevelType w:val="multilevel"/>
    <w:tmpl w:val="1E88AB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B75873"/>
    <w:multiLevelType w:val="multilevel"/>
    <w:tmpl w:val="F030EC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4ED09ED"/>
    <w:multiLevelType w:val="hybridMultilevel"/>
    <w:tmpl w:val="56E87D90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05BFD"/>
    <w:multiLevelType w:val="hybridMultilevel"/>
    <w:tmpl w:val="9E7A22DC"/>
    <w:lvl w:ilvl="0" w:tplc="97D8BA24">
      <w:start w:val="12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D4579"/>
    <w:multiLevelType w:val="multilevel"/>
    <w:tmpl w:val="0B9EEC74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12" w15:restartNumberingAfterBreak="0">
    <w:nsid w:val="1E2470A7"/>
    <w:multiLevelType w:val="multilevel"/>
    <w:tmpl w:val="FE5CCA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B374A0"/>
    <w:multiLevelType w:val="multilevel"/>
    <w:tmpl w:val="C03E90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40F0CC7"/>
    <w:multiLevelType w:val="hybridMultilevel"/>
    <w:tmpl w:val="7D06D16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C3A04"/>
    <w:multiLevelType w:val="multilevel"/>
    <w:tmpl w:val="C6CC318A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F54786"/>
    <w:multiLevelType w:val="multilevel"/>
    <w:tmpl w:val="344E16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CD6529"/>
    <w:multiLevelType w:val="hybridMultilevel"/>
    <w:tmpl w:val="1E88A7B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32995552"/>
    <w:multiLevelType w:val="multilevel"/>
    <w:tmpl w:val="F3E89BE2"/>
    <w:lvl w:ilvl="0">
      <w:start w:val="1"/>
      <w:numFmt w:val="decimal"/>
      <w:lvlText w:val="%1."/>
      <w:lvlJc w:val="left"/>
      <w:pPr>
        <w:tabs>
          <w:tab w:val="num" w:pos="491"/>
        </w:tabs>
        <w:ind w:left="2062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9" w15:restartNumberingAfterBreak="0">
    <w:nsid w:val="33144CC0"/>
    <w:multiLevelType w:val="multilevel"/>
    <w:tmpl w:val="4C6C63BE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0674F3"/>
    <w:multiLevelType w:val="hybridMultilevel"/>
    <w:tmpl w:val="CF520132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A103273"/>
    <w:multiLevelType w:val="multilevel"/>
    <w:tmpl w:val="6284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6571C"/>
    <w:multiLevelType w:val="multilevel"/>
    <w:tmpl w:val="2F22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EB3145"/>
    <w:multiLevelType w:val="hybridMultilevel"/>
    <w:tmpl w:val="5C22089E"/>
    <w:lvl w:ilvl="0" w:tplc="3D869876">
      <w:start w:val="50"/>
      <w:numFmt w:val="decimal"/>
      <w:lvlText w:val="%1"/>
      <w:lvlJc w:val="left"/>
      <w:pPr>
        <w:ind w:left="180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D35540F"/>
    <w:multiLevelType w:val="multilevel"/>
    <w:tmpl w:val="FDF080FC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67541C"/>
    <w:multiLevelType w:val="multilevel"/>
    <w:tmpl w:val="F45641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F0325DF"/>
    <w:multiLevelType w:val="multilevel"/>
    <w:tmpl w:val="4AECC7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F1835AA"/>
    <w:multiLevelType w:val="multilevel"/>
    <w:tmpl w:val="D860775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FB429D4"/>
    <w:multiLevelType w:val="multilevel"/>
    <w:tmpl w:val="EC7AB9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5A467DC"/>
    <w:multiLevelType w:val="multilevel"/>
    <w:tmpl w:val="7F88EA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544841"/>
    <w:multiLevelType w:val="multilevel"/>
    <w:tmpl w:val="4BE86FE0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2923B4"/>
    <w:multiLevelType w:val="multilevel"/>
    <w:tmpl w:val="F4DC2858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32" w15:restartNumberingAfterBreak="0">
    <w:nsid w:val="51100744"/>
    <w:multiLevelType w:val="multilevel"/>
    <w:tmpl w:val="C62625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11432EE"/>
    <w:multiLevelType w:val="hybridMultilevel"/>
    <w:tmpl w:val="3084AD12"/>
    <w:lvl w:ilvl="0" w:tplc="04150011">
      <w:start w:val="1"/>
      <w:numFmt w:val="decimal"/>
      <w:lvlText w:val="%1)"/>
      <w:lvlJc w:val="left"/>
      <w:pPr>
        <w:ind w:left="436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5580621C"/>
    <w:multiLevelType w:val="multilevel"/>
    <w:tmpl w:val="433220C0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35" w15:restartNumberingAfterBreak="0">
    <w:nsid w:val="587A792F"/>
    <w:multiLevelType w:val="multilevel"/>
    <w:tmpl w:val="C3AC2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91829A2"/>
    <w:multiLevelType w:val="multilevel"/>
    <w:tmpl w:val="F0B26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0D107CF"/>
    <w:multiLevelType w:val="hybridMultilevel"/>
    <w:tmpl w:val="DAA44190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17">
      <w:start w:val="1"/>
      <w:numFmt w:val="lowerLetter"/>
      <w:lvlText w:val="%4)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3C53A86"/>
    <w:multiLevelType w:val="multilevel"/>
    <w:tmpl w:val="C27204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5B21EF2"/>
    <w:multiLevelType w:val="multilevel"/>
    <w:tmpl w:val="D6344B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B6E2271"/>
    <w:multiLevelType w:val="multilevel"/>
    <w:tmpl w:val="F8AA18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D1B6120"/>
    <w:multiLevelType w:val="multilevel"/>
    <w:tmpl w:val="9EA82E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1355848"/>
    <w:multiLevelType w:val="hybridMultilevel"/>
    <w:tmpl w:val="0F84BA1A"/>
    <w:lvl w:ilvl="0" w:tplc="268AEFAE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9523C"/>
    <w:multiLevelType w:val="hybridMultilevel"/>
    <w:tmpl w:val="A65A660C"/>
    <w:lvl w:ilvl="0" w:tplc="04150011">
      <w:start w:val="5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B5928"/>
    <w:multiLevelType w:val="multilevel"/>
    <w:tmpl w:val="074A2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C80EF6"/>
    <w:multiLevelType w:val="multilevel"/>
    <w:tmpl w:val="37566364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46" w15:restartNumberingAfterBreak="0">
    <w:nsid w:val="7BC50455"/>
    <w:multiLevelType w:val="multilevel"/>
    <w:tmpl w:val="074A2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0C14C8"/>
    <w:multiLevelType w:val="multilevel"/>
    <w:tmpl w:val="BEA099F8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8D1913"/>
    <w:multiLevelType w:val="multilevel"/>
    <w:tmpl w:val="378C59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FEE1E4C"/>
    <w:multiLevelType w:val="multilevel"/>
    <w:tmpl w:val="2184235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0012615">
    <w:abstractNumId w:val="32"/>
  </w:num>
  <w:num w:numId="2" w16cid:durableId="1544755203">
    <w:abstractNumId w:val="48"/>
  </w:num>
  <w:num w:numId="3" w16cid:durableId="832061475">
    <w:abstractNumId w:val="27"/>
  </w:num>
  <w:num w:numId="4" w16cid:durableId="757364468">
    <w:abstractNumId w:val="18"/>
  </w:num>
  <w:num w:numId="5" w16cid:durableId="1351375296">
    <w:abstractNumId w:val="41"/>
  </w:num>
  <w:num w:numId="6" w16cid:durableId="2097552104">
    <w:abstractNumId w:val="28"/>
  </w:num>
  <w:num w:numId="7" w16cid:durableId="2028946971">
    <w:abstractNumId w:val="2"/>
  </w:num>
  <w:num w:numId="8" w16cid:durableId="390155257">
    <w:abstractNumId w:val="47"/>
  </w:num>
  <w:num w:numId="9" w16cid:durableId="907421137">
    <w:abstractNumId w:val="49"/>
  </w:num>
  <w:num w:numId="10" w16cid:durableId="1192105327">
    <w:abstractNumId w:val="24"/>
  </w:num>
  <w:num w:numId="11" w16cid:durableId="2109039185">
    <w:abstractNumId w:val="15"/>
  </w:num>
  <w:num w:numId="12" w16cid:durableId="99297320">
    <w:abstractNumId w:val="19"/>
  </w:num>
  <w:num w:numId="13" w16cid:durableId="471795740">
    <w:abstractNumId w:val="30"/>
  </w:num>
  <w:num w:numId="14" w16cid:durableId="1057359261">
    <w:abstractNumId w:val="11"/>
  </w:num>
  <w:num w:numId="15" w16cid:durableId="1443266214">
    <w:abstractNumId w:val="45"/>
  </w:num>
  <w:num w:numId="16" w16cid:durableId="1512522356">
    <w:abstractNumId w:val="26"/>
  </w:num>
  <w:num w:numId="17" w16cid:durableId="481579751">
    <w:abstractNumId w:val="39"/>
  </w:num>
  <w:num w:numId="18" w16cid:durableId="688067686">
    <w:abstractNumId w:val="8"/>
  </w:num>
  <w:num w:numId="19" w16cid:durableId="1498809914">
    <w:abstractNumId w:val="7"/>
  </w:num>
  <w:num w:numId="20" w16cid:durableId="141626717">
    <w:abstractNumId w:val="21"/>
  </w:num>
  <w:num w:numId="21" w16cid:durableId="585067182">
    <w:abstractNumId w:val="1"/>
  </w:num>
  <w:num w:numId="22" w16cid:durableId="2018312764">
    <w:abstractNumId w:val="22"/>
  </w:num>
  <w:num w:numId="23" w16cid:durableId="458379219">
    <w:abstractNumId w:val="5"/>
  </w:num>
  <w:num w:numId="24" w16cid:durableId="1554275209">
    <w:abstractNumId w:val="16"/>
  </w:num>
  <w:num w:numId="25" w16cid:durableId="537353628">
    <w:abstractNumId w:val="0"/>
  </w:num>
  <w:num w:numId="26" w16cid:durableId="726806479">
    <w:abstractNumId w:val="40"/>
  </w:num>
  <w:num w:numId="27" w16cid:durableId="22751444">
    <w:abstractNumId w:val="35"/>
  </w:num>
  <w:num w:numId="28" w16cid:durableId="1236087843">
    <w:abstractNumId w:val="36"/>
  </w:num>
  <w:num w:numId="29" w16cid:durableId="1402603854">
    <w:abstractNumId w:val="38"/>
  </w:num>
  <w:num w:numId="30" w16cid:durableId="753672796">
    <w:abstractNumId w:val="13"/>
  </w:num>
  <w:num w:numId="31" w16cid:durableId="738282284">
    <w:abstractNumId w:val="31"/>
  </w:num>
  <w:num w:numId="32" w16cid:durableId="673922979">
    <w:abstractNumId w:val="34"/>
  </w:num>
  <w:num w:numId="33" w16cid:durableId="43675324">
    <w:abstractNumId w:val="29"/>
  </w:num>
  <w:num w:numId="34" w16cid:durableId="780026698">
    <w:abstractNumId w:val="12"/>
  </w:num>
  <w:num w:numId="35" w16cid:durableId="1113398119">
    <w:abstractNumId w:val="4"/>
  </w:num>
  <w:num w:numId="36" w16cid:durableId="980310154">
    <w:abstractNumId w:val="25"/>
  </w:num>
  <w:num w:numId="37" w16cid:durableId="838076942">
    <w:abstractNumId w:val="3"/>
  </w:num>
  <w:num w:numId="38" w16cid:durableId="1805734397">
    <w:abstractNumId w:val="18"/>
    <w:lvlOverride w:ilvl="0">
      <w:startOverride w:val="1"/>
    </w:lvlOverride>
  </w:num>
  <w:num w:numId="39" w16cid:durableId="1324384239">
    <w:abstractNumId w:val="41"/>
    <w:lvlOverride w:ilvl="3">
      <w:startOverride w:val="1"/>
    </w:lvlOverride>
  </w:num>
  <w:num w:numId="40" w16cid:durableId="1523981283">
    <w:abstractNumId w:val="41"/>
  </w:num>
  <w:num w:numId="41" w16cid:durableId="246230270">
    <w:abstractNumId w:val="41"/>
  </w:num>
  <w:num w:numId="42" w16cid:durableId="814030152">
    <w:abstractNumId w:val="18"/>
  </w:num>
  <w:num w:numId="43" w16cid:durableId="815297254">
    <w:abstractNumId w:val="18"/>
  </w:num>
  <w:num w:numId="44" w16cid:durableId="567613063">
    <w:abstractNumId w:val="18"/>
  </w:num>
  <w:num w:numId="45" w16cid:durableId="738597019">
    <w:abstractNumId w:val="18"/>
  </w:num>
  <w:num w:numId="46" w16cid:durableId="195435715">
    <w:abstractNumId w:val="18"/>
  </w:num>
  <w:num w:numId="47" w16cid:durableId="130829893">
    <w:abstractNumId w:val="18"/>
  </w:num>
  <w:num w:numId="48" w16cid:durableId="2106414108">
    <w:abstractNumId w:val="11"/>
    <w:lvlOverride w:ilvl="0">
      <w:startOverride w:val="1"/>
    </w:lvlOverride>
  </w:num>
  <w:num w:numId="49" w16cid:durableId="610671882">
    <w:abstractNumId w:val="11"/>
  </w:num>
  <w:num w:numId="50" w16cid:durableId="316036401">
    <w:abstractNumId w:val="32"/>
  </w:num>
  <w:num w:numId="51" w16cid:durableId="13508261">
    <w:abstractNumId w:val="32"/>
  </w:num>
  <w:num w:numId="52" w16cid:durableId="1634481774">
    <w:abstractNumId w:val="32"/>
  </w:num>
  <w:num w:numId="53" w16cid:durableId="1098520948">
    <w:abstractNumId w:val="32"/>
  </w:num>
  <w:num w:numId="54" w16cid:durableId="1680423830">
    <w:abstractNumId w:val="21"/>
    <w:lvlOverride w:ilvl="0">
      <w:startOverride w:val="1"/>
    </w:lvlOverride>
  </w:num>
  <w:num w:numId="55" w16cid:durableId="174653723">
    <w:abstractNumId w:val="21"/>
  </w:num>
  <w:num w:numId="56" w16cid:durableId="1191530640">
    <w:abstractNumId w:val="21"/>
  </w:num>
  <w:num w:numId="57" w16cid:durableId="107435917">
    <w:abstractNumId w:val="5"/>
    <w:lvlOverride w:ilvl="0">
      <w:startOverride w:val="1"/>
    </w:lvlOverride>
  </w:num>
  <w:num w:numId="58" w16cid:durableId="253897905">
    <w:abstractNumId w:val="16"/>
    <w:lvlOverride w:ilvl="0">
      <w:startOverride w:val="1"/>
    </w:lvlOverride>
  </w:num>
  <w:num w:numId="59" w16cid:durableId="1496217140">
    <w:abstractNumId w:val="16"/>
  </w:num>
  <w:num w:numId="60" w16cid:durableId="1259948463">
    <w:abstractNumId w:val="5"/>
  </w:num>
  <w:num w:numId="61" w16cid:durableId="791747287">
    <w:abstractNumId w:val="5"/>
  </w:num>
  <w:num w:numId="62" w16cid:durableId="1311449066">
    <w:abstractNumId w:val="5"/>
  </w:num>
  <w:num w:numId="63" w16cid:durableId="1561020232">
    <w:abstractNumId w:val="5"/>
  </w:num>
  <w:num w:numId="64" w16cid:durableId="767583078">
    <w:abstractNumId w:val="5"/>
  </w:num>
  <w:num w:numId="65" w16cid:durableId="1149174050">
    <w:abstractNumId w:val="31"/>
    <w:lvlOverride w:ilvl="0">
      <w:startOverride w:val="1"/>
    </w:lvlOverride>
  </w:num>
  <w:num w:numId="66" w16cid:durableId="838807570">
    <w:abstractNumId w:val="31"/>
  </w:num>
  <w:num w:numId="67" w16cid:durableId="1087919620">
    <w:abstractNumId w:val="29"/>
    <w:lvlOverride w:ilvl="0">
      <w:startOverride w:val="1"/>
    </w:lvlOverride>
  </w:num>
  <w:num w:numId="68" w16cid:durableId="1325551795">
    <w:abstractNumId w:val="29"/>
  </w:num>
  <w:num w:numId="69" w16cid:durableId="294410458">
    <w:abstractNumId w:val="4"/>
    <w:lvlOverride w:ilvl="0">
      <w:startOverride w:val="1"/>
    </w:lvlOverride>
  </w:num>
  <w:num w:numId="70" w16cid:durableId="937450925">
    <w:abstractNumId w:val="4"/>
  </w:num>
  <w:num w:numId="71" w16cid:durableId="9430742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688604725">
    <w:abstractNumId w:val="23"/>
  </w:num>
  <w:num w:numId="73" w16cid:durableId="1500076316">
    <w:abstractNumId w:val="37"/>
  </w:num>
  <w:num w:numId="74" w16cid:durableId="311372176">
    <w:abstractNumId w:val="14"/>
  </w:num>
  <w:num w:numId="75" w16cid:durableId="2062437909">
    <w:abstractNumId w:val="20"/>
  </w:num>
  <w:num w:numId="76" w16cid:durableId="633951600">
    <w:abstractNumId w:val="44"/>
  </w:num>
  <w:num w:numId="77" w16cid:durableId="1910729173">
    <w:abstractNumId w:val="46"/>
  </w:num>
  <w:num w:numId="78" w16cid:durableId="35280378">
    <w:abstractNumId w:val="6"/>
  </w:num>
  <w:num w:numId="79" w16cid:durableId="1763987262">
    <w:abstractNumId w:val="10"/>
  </w:num>
  <w:num w:numId="80" w16cid:durableId="1339307666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725543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181572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4700964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632520634">
    <w:abstractNumId w:val="9"/>
  </w:num>
  <w:num w:numId="85" w16cid:durableId="9787278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FC"/>
    <w:rsid w:val="00007546"/>
    <w:rsid w:val="00013CA4"/>
    <w:rsid w:val="00016AAF"/>
    <w:rsid w:val="0002378E"/>
    <w:rsid w:val="00023C2C"/>
    <w:rsid w:val="00031DBF"/>
    <w:rsid w:val="00062E10"/>
    <w:rsid w:val="000759CA"/>
    <w:rsid w:val="0008102C"/>
    <w:rsid w:val="000A01D6"/>
    <w:rsid w:val="000A1CAA"/>
    <w:rsid w:val="000C22B5"/>
    <w:rsid w:val="00103C4D"/>
    <w:rsid w:val="001267A5"/>
    <w:rsid w:val="001446EA"/>
    <w:rsid w:val="00150EF7"/>
    <w:rsid w:val="001545B7"/>
    <w:rsid w:val="00164A33"/>
    <w:rsid w:val="00172760"/>
    <w:rsid w:val="0018600F"/>
    <w:rsid w:val="00194B60"/>
    <w:rsid w:val="00195D97"/>
    <w:rsid w:val="001A55E6"/>
    <w:rsid w:val="001B1A3A"/>
    <w:rsid w:val="001C637C"/>
    <w:rsid w:val="001E0346"/>
    <w:rsid w:val="00206B2A"/>
    <w:rsid w:val="00245DAD"/>
    <w:rsid w:val="00275CAB"/>
    <w:rsid w:val="002A766A"/>
    <w:rsid w:val="002B48AB"/>
    <w:rsid w:val="002C1647"/>
    <w:rsid w:val="002C48AC"/>
    <w:rsid w:val="002C76E2"/>
    <w:rsid w:val="002D5DD8"/>
    <w:rsid w:val="003752FC"/>
    <w:rsid w:val="003963DC"/>
    <w:rsid w:val="003F176A"/>
    <w:rsid w:val="00435BC5"/>
    <w:rsid w:val="00462307"/>
    <w:rsid w:val="00462BA7"/>
    <w:rsid w:val="004A6C0C"/>
    <w:rsid w:val="004C1705"/>
    <w:rsid w:val="004C4F38"/>
    <w:rsid w:val="004C786C"/>
    <w:rsid w:val="004E4869"/>
    <w:rsid w:val="004E5C4A"/>
    <w:rsid w:val="004F2095"/>
    <w:rsid w:val="00526764"/>
    <w:rsid w:val="00537E7C"/>
    <w:rsid w:val="00541F6E"/>
    <w:rsid w:val="005426AE"/>
    <w:rsid w:val="00561772"/>
    <w:rsid w:val="005A4025"/>
    <w:rsid w:val="00600742"/>
    <w:rsid w:val="00611CF5"/>
    <w:rsid w:val="0061644B"/>
    <w:rsid w:val="006354B5"/>
    <w:rsid w:val="006550D1"/>
    <w:rsid w:val="006627FB"/>
    <w:rsid w:val="00685CAD"/>
    <w:rsid w:val="006876B3"/>
    <w:rsid w:val="0069151E"/>
    <w:rsid w:val="006F6EF1"/>
    <w:rsid w:val="00751C52"/>
    <w:rsid w:val="00753BA0"/>
    <w:rsid w:val="0077025B"/>
    <w:rsid w:val="00786BA9"/>
    <w:rsid w:val="007873FC"/>
    <w:rsid w:val="007A1893"/>
    <w:rsid w:val="00810B64"/>
    <w:rsid w:val="0081279E"/>
    <w:rsid w:val="008212FB"/>
    <w:rsid w:val="00842227"/>
    <w:rsid w:val="00844265"/>
    <w:rsid w:val="0090486C"/>
    <w:rsid w:val="00931E1F"/>
    <w:rsid w:val="00932F2C"/>
    <w:rsid w:val="00940AEE"/>
    <w:rsid w:val="00945FC0"/>
    <w:rsid w:val="00975323"/>
    <w:rsid w:val="009911DB"/>
    <w:rsid w:val="009C380B"/>
    <w:rsid w:val="009F4807"/>
    <w:rsid w:val="00A1763E"/>
    <w:rsid w:val="00A25547"/>
    <w:rsid w:val="00A42E9A"/>
    <w:rsid w:val="00A803D6"/>
    <w:rsid w:val="00AA4D2F"/>
    <w:rsid w:val="00B1023D"/>
    <w:rsid w:val="00B2046E"/>
    <w:rsid w:val="00B24799"/>
    <w:rsid w:val="00B418F5"/>
    <w:rsid w:val="00B470BE"/>
    <w:rsid w:val="00B67992"/>
    <w:rsid w:val="00B916D6"/>
    <w:rsid w:val="00BB15FC"/>
    <w:rsid w:val="00BC0EF8"/>
    <w:rsid w:val="00BE2864"/>
    <w:rsid w:val="00C244F3"/>
    <w:rsid w:val="00C443D4"/>
    <w:rsid w:val="00C90202"/>
    <w:rsid w:val="00C94AEF"/>
    <w:rsid w:val="00CA3A4E"/>
    <w:rsid w:val="00CD0397"/>
    <w:rsid w:val="00CD35DC"/>
    <w:rsid w:val="00CF5D79"/>
    <w:rsid w:val="00D06D70"/>
    <w:rsid w:val="00D319A3"/>
    <w:rsid w:val="00D40FF7"/>
    <w:rsid w:val="00D60684"/>
    <w:rsid w:val="00D6386A"/>
    <w:rsid w:val="00DA2477"/>
    <w:rsid w:val="00DD1297"/>
    <w:rsid w:val="00DF6A0E"/>
    <w:rsid w:val="00E0027A"/>
    <w:rsid w:val="00E07254"/>
    <w:rsid w:val="00E57676"/>
    <w:rsid w:val="00E931D5"/>
    <w:rsid w:val="00E93D89"/>
    <w:rsid w:val="00EA0605"/>
    <w:rsid w:val="00ED1805"/>
    <w:rsid w:val="00ED3A86"/>
    <w:rsid w:val="00EE003D"/>
    <w:rsid w:val="00EF147E"/>
    <w:rsid w:val="00F045AF"/>
    <w:rsid w:val="00F04F72"/>
    <w:rsid w:val="00F24E20"/>
    <w:rsid w:val="00F34805"/>
    <w:rsid w:val="00F64FC9"/>
    <w:rsid w:val="00F65F9F"/>
    <w:rsid w:val="00F67E12"/>
    <w:rsid w:val="00F941A8"/>
    <w:rsid w:val="00FB0BCC"/>
    <w:rsid w:val="00FD78B6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DCB9"/>
  <w15:docId w15:val="{8ED0CD06-B051-476A-AD59-DC3C9793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40D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184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E184D"/>
  </w:style>
  <w:style w:type="character" w:customStyle="1" w:styleId="StopkaZnak">
    <w:name w:val="Stopka Znak"/>
    <w:basedOn w:val="Domylnaczcionkaakapitu"/>
    <w:link w:val="Stopka"/>
    <w:uiPriority w:val="99"/>
    <w:qFormat/>
    <w:rsid w:val="004E184D"/>
  </w:style>
  <w:style w:type="character" w:customStyle="1" w:styleId="czeinternetowe">
    <w:name w:val="Łącze internetowe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character" w:customStyle="1" w:styleId="TematkomentarzaZnak">
    <w:name w:val="Temat komentarza Znak"/>
    <w:qFormat/>
    <w:rPr>
      <w:rFonts w:ascii="Calibri" w:eastAsia="Calibri" w:hAnsi="Calibri" w:cs="Calibri"/>
      <w:b/>
      <w:bCs/>
      <w:lang w:eastAsia="zh-CN"/>
    </w:rPr>
  </w:style>
  <w:style w:type="character" w:customStyle="1" w:styleId="TekstkomentarzaZnak">
    <w:name w:val="Tekst komentarza Znak"/>
    <w:qFormat/>
    <w:rPr>
      <w:rFonts w:ascii="Calibri" w:eastAsia="Calibri" w:hAnsi="Calibri" w:cs="Calibri"/>
      <w:lang w:eastAsia="zh-CN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WW8Num31z0">
    <w:name w:val="WW8Num31z0"/>
    <w:qFormat/>
    <w:rPr>
      <w:rFonts w:ascii="Arial" w:hAnsi="Arial" w:cs="Arial"/>
      <w:sz w:val="22"/>
      <w:szCs w:val="22"/>
    </w:rPr>
  </w:style>
  <w:style w:type="character" w:customStyle="1" w:styleId="WW8Num36z0">
    <w:name w:val="WW8Num36z0"/>
    <w:qFormat/>
    <w:rPr>
      <w:rFonts w:ascii="Arial" w:hAnsi="Arial" w:cs="Arial"/>
      <w:i w:val="0"/>
      <w:sz w:val="22"/>
      <w:szCs w:val="22"/>
    </w:rPr>
  </w:style>
  <w:style w:type="character" w:customStyle="1" w:styleId="WW8Num41z0">
    <w:name w:val="WW8Num41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Domylnaczcionkaakapitu1">
    <w:name w:val="Domyślna czcionka akapitu1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Times New Roman" w:hAnsi="Times New Roman" w:cs="Times New Roman"/>
      <w:sz w:val="24"/>
      <w:szCs w:val="24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Domylnaczcionkaakapitu2">
    <w:name w:val="Domyślna czcionka akapitu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Domylnaczcionkaakapitu3">
    <w:name w:val="Domyślna czcionka akapitu3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hAnsi="Times New Roman" w:cs="Times New Roman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cs="Times New Roman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qFormat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qFormat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qFormat/>
    <w:rPr>
      <w:rFonts w:ascii="Times New Roman" w:hAnsi="Times New Roman" w:cs="Times New Roman"/>
      <w:sz w:val="24"/>
      <w:szCs w:val="24"/>
    </w:rPr>
  </w:style>
  <w:style w:type="character" w:customStyle="1" w:styleId="WW8Num14z0">
    <w:name w:val="WW8Num14z0"/>
    <w:qFormat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qFormat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qFormat/>
    <w:rPr>
      <w:rFonts w:ascii="Times New Roman" w:hAnsi="Times New Roman" w:cs="Times New Roman"/>
      <w:strike/>
      <w:sz w:val="24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0z0">
    <w:name w:val="WW8Num10z0"/>
    <w:qFormat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qFormat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z0">
    <w:name w:val="WW8Num7z0"/>
    <w:qFormat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Pr>
      <w:rFonts w:ascii="Times New Roman" w:eastAsia="Arial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Arial" w:hAnsi="Times New Roman" w:cs="Times New Roman"/>
      <w:sz w:val="24"/>
      <w:szCs w:val="24"/>
    </w:rPr>
  </w:style>
  <w:style w:type="character" w:customStyle="1" w:styleId="WW8Num4z0">
    <w:name w:val="WW8Num4z0"/>
    <w:qFormat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Times New Roman" w:hAnsi="Times New Roman" w:cs="Times New Roman"/>
      <w:b w:val="0"/>
      <w:color w:val="000000"/>
      <w:sz w:val="24"/>
      <w:szCs w:val="24"/>
      <w:lang w:val="pl-PL" w:eastAsia="pl-PL"/>
    </w:rPr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  <w:rPr>
      <w:rFonts w:cs="Calibri"/>
      <w:sz w:val="24"/>
      <w:szCs w:val="24"/>
      <w:lang w:val="pl-PL" w:eastAsia="pl-PL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cs="Calibri"/>
      <w:sz w:val="24"/>
      <w:szCs w:val="24"/>
      <w:lang w:val="pl-PL" w:eastAsia="pl-PL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  <w:rPr>
      <w:rFonts w:cs="Calibri"/>
      <w:sz w:val="24"/>
      <w:szCs w:val="24"/>
      <w:lang w:val="pl-PL" w:eastAsia="pl-PL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WWCharLFO2LVL1">
    <w:name w:val="WW_CharLFO2LVL1"/>
    <w:qFormat/>
    <w:rPr>
      <w:b/>
      <w:bCs/>
    </w:rPr>
  </w:style>
  <w:style w:type="character" w:customStyle="1" w:styleId="WWCharLFO2LVL2">
    <w:name w:val="WW_CharLFO2LVL2"/>
    <w:qFormat/>
    <w:rPr>
      <w:b/>
      <w:bCs/>
    </w:rPr>
  </w:style>
  <w:style w:type="character" w:customStyle="1" w:styleId="WWCharLFO2LVL3">
    <w:name w:val="WW_CharLFO2LVL3"/>
    <w:qFormat/>
    <w:rPr>
      <w:b/>
      <w:bCs/>
    </w:rPr>
  </w:style>
  <w:style w:type="character" w:customStyle="1" w:styleId="WWCharLFO2LVL4">
    <w:name w:val="WW_CharLFO2LVL4"/>
    <w:qFormat/>
    <w:rPr>
      <w:b/>
      <w:bCs/>
    </w:rPr>
  </w:style>
  <w:style w:type="character" w:customStyle="1" w:styleId="WWCharLFO2LVL5">
    <w:name w:val="WW_CharLFO2LVL5"/>
    <w:qFormat/>
    <w:rPr>
      <w:b/>
      <w:bCs/>
    </w:rPr>
  </w:style>
  <w:style w:type="character" w:customStyle="1" w:styleId="WWCharLFO2LVL6">
    <w:name w:val="WW_CharLFO2LVL6"/>
    <w:qFormat/>
    <w:rPr>
      <w:b/>
      <w:bCs/>
    </w:rPr>
  </w:style>
  <w:style w:type="character" w:customStyle="1" w:styleId="WWCharLFO2LVL7">
    <w:name w:val="WW_CharLFO2LVL7"/>
    <w:qFormat/>
    <w:rPr>
      <w:b/>
      <w:bCs/>
    </w:rPr>
  </w:style>
  <w:style w:type="character" w:customStyle="1" w:styleId="WWCharLFO2LVL8">
    <w:name w:val="WW_CharLFO2LVL8"/>
    <w:qFormat/>
    <w:rPr>
      <w:b/>
      <w:bCs/>
    </w:rPr>
  </w:style>
  <w:style w:type="character" w:customStyle="1" w:styleId="WWCharLFO2LVL9">
    <w:name w:val="WW_CharLFO2LVL9"/>
    <w:qFormat/>
    <w:rPr>
      <w:b/>
      <w:bCs/>
    </w:rPr>
  </w:style>
  <w:style w:type="character" w:customStyle="1" w:styleId="WWCharLFO5LVL1">
    <w:name w:val="WW_CharLFO5LVL1"/>
    <w:qFormat/>
    <w:rPr>
      <w:rFonts w:cs="Arial"/>
      <w:b w:val="0"/>
      <w:bCs w:val="0"/>
      <w:sz w:val="22"/>
      <w:szCs w:val="22"/>
    </w:rPr>
  </w:style>
  <w:style w:type="character" w:customStyle="1" w:styleId="WWCharLFO20LVL1">
    <w:name w:val="WW_CharLFO20LVL1"/>
    <w:qFormat/>
    <w:rPr>
      <w:rFonts w:ascii="Times New Roman" w:eastAsia="Times New Roman" w:hAnsi="Times New Roman" w:cs="Times New Roman"/>
      <w:sz w:val="23"/>
    </w:rPr>
  </w:style>
  <w:style w:type="character" w:customStyle="1" w:styleId="WWCharLFO27LVL1">
    <w:name w:val="WW_CharLFO27LVL1"/>
    <w:qFormat/>
    <w:rPr>
      <w:rFonts w:ascii="Times New Roman" w:hAnsi="Times New Roman"/>
    </w:rPr>
  </w:style>
  <w:style w:type="character" w:customStyle="1" w:styleId="WWCharLFO66LVL2">
    <w:name w:val="WW_CharLFO66LVL2"/>
    <w:qFormat/>
    <w:rPr>
      <w:b/>
      <w:bCs/>
    </w:rPr>
  </w:style>
  <w:style w:type="character" w:customStyle="1" w:styleId="WWCharLFO66LVL3">
    <w:name w:val="WW_CharLFO66LVL3"/>
    <w:qFormat/>
    <w:rPr>
      <w:b/>
      <w:bCs/>
    </w:rPr>
  </w:style>
  <w:style w:type="character" w:customStyle="1" w:styleId="WWCharLFO66LVL4">
    <w:name w:val="WW_CharLFO66LVL4"/>
    <w:qFormat/>
    <w:rPr>
      <w:b/>
      <w:bCs/>
    </w:rPr>
  </w:style>
  <w:style w:type="character" w:customStyle="1" w:styleId="WWCharLFO66LVL5">
    <w:name w:val="WW_CharLFO66LVL5"/>
    <w:qFormat/>
    <w:rPr>
      <w:b/>
      <w:bCs/>
    </w:rPr>
  </w:style>
  <w:style w:type="character" w:customStyle="1" w:styleId="WWCharLFO66LVL6">
    <w:name w:val="WW_CharLFO66LVL6"/>
    <w:qFormat/>
    <w:rPr>
      <w:b/>
      <w:bCs/>
    </w:rPr>
  </w:style>
  <w:style w:type="character" w:customStyle="1" w:styleId="WWCharLFO66LVL7">
    <w:name w:val="WW_CharLFO66LVL7"/>
    <w:qFormat/>
    <w:rPr>
      <w:b/>
      <w:bCs/>
    </w:rPr>
  </w:style>
  <w:style w:type="character" w:customStyle="1" w:styleId="WWCharLFO66LVL8">
    <w:name w:val="WW_CharLFO66LVL8"/>
    <w:qFormat/>
    <w:rPr>
      <w:b/>
      <w:bCs/>
    </w:rPr>
  </w:style>
  <w:style w:type="character" w:customStyle="1" w:styleId="WWCharLFO66LVL9">
    <w:name w:val="WW_CharLFO66LVL9"/>
    <w:qFormat/>
    <w:rPr>
      <w:b/>
      <w:bCs/>
    </w:rPr>
  </w:style>
  <w:style w:type="character" w:customStyle="1" w:styleId="WWCharLFO67LVL1">
    <w:name w:val="WW_CharLFO67LVL1"/>
    <w:qFormat/>
    <w:rPr>
      <w:b w:val="0"/>
      <w:bCs w:val="0"/>
    </w:rPr>
  </w:style>
  <w:style w:type="character" w:customStyle="1" w:styleId="WWCharLFO67LVL2">
    <w:name w:val="WW_CharLFO67LVL2"/>
    <w:qFormat/>
    <w:rPr>
      <w:rFonts w:ascii="OpenSymbol" w:eastAsia="OpenSymbol" w:hAnsi="OpenSymbol" w:cs="OpenSymbol"/>
    </w:rPr>
  </w:style>
  <w:style w:type="character" w:customStyle="1" w:styleId="WWCharLFO67LVL3">
    <w:name w:val="WW_CharLFO67LVL3"/>
    <w:qFormat/>
    <w:rPr>
      <w:rFonts w:ascii="OpenSymbol" w:eastAsia="OpenSymbol" w:hAnsi="OpenSymbol" w:cs="OpenSymbol"/>
    </w:rPr>
  </w:style>
  <w:style w:type="character" w:customStyle="1" w:styleId="WWCharLFO67LVL4">
    <w:name w:val="WW_CharLFO67LVL4"/>
    <w:qFormat/>
    <w:rPr>
      <w:rFonts w:ascii="OpenSymbol" w:eastAsia="OpenSymbol" w:hAnsi="OpenSymbol" w:cs="OpenSymbol"/>
    </w:rPr>
  </w:style>
  <w:style w:type="character" w:customStyle="1" w:styleId="WWCharLFO67LVL5">
    <w:name w:val="WW_CharLFO67LVL5"/>
    <w:qFormat/>
    <w:rPr>
      <w:rFonts w:ascii="OpenSymbol" w:eastAsia="OpenSymbol" w:hAnsi="OpenSymbol" w:cs="OpenSymbol"/>
    </w:rPr>
  </w:style>
  <w:style w:type="character" w:customStyle="1" w:styleId="WWCharLFO67LVL6">
    <w:name w:val="WW_CharLFO67LVL6"/>
    <w:qFormat/>
    <w:rPr>
      <w:rFonts w:ascii="OpenSymbol" w:eastAsia="OpenSymbol" w:hAnsi="OpenSymbol" w:cs="OpenSymbol"/>
    </w:rPr>
  </w:style>
  <w:style w:type="character" w:customStyle="1" w:styleId="WWCharLFO67LVL7">
    <w:name w:val="WW_CharLFO67LVL7"/>
    <w:qFormat/>
    <w:rPr>
      <w:rFonts w:ascii="OpenSymbol" w:eastAsia="OpenSymbol" w:hAnsi="OpenSymbol" w:cs="OpenSymbol"/>
    </w:rPr>
  </w:style>
  <w:style w:type="character" w:customStyle="1" w:styleId="WWCharLFO67LVL8">
    <w:name w:val="WW_CharLFO67LVL8"/>
    <w:qFormat/>
    <w:rPr>
      <w:rFonts w:ascii="OpenSymbol" w:eastAsia="OpenSymbol" w:hAnsi="OpenSymbol" w:cs="OpenSymbol"/>
    </w:rPr>
  </w:style>
  <w:style w:type="character" w:customStyle="1" w:styleId="WWCharLFO67LVL9">
    <w:name w:val="WW_CharLFO67LVL9"/>
    <w:qFormat/>
    <w:rPr>
      <w:rFonts w:ascii="OpenSymbol" w:eastAsia="OpenSymbol" w:hAnsi="OpenSymbol" w:cs="OpenSymbol"/>
    </w:rPr>
  </w:style>
  <w:style w:type="character" w:customStyle="1" w:styleId="WWCharLFO68LVL1">
    <w:name w:val="WW_CharLFO68LVL1"/>
    <w:qFormat/>
    <w:rPr>
      <w:b w:val="0"/>
      <w:bCs w:val="0"/>
    </w:rPr>
  </w:style>
  <w:style w:type="character" w:customStyle="1" w:styleId="WWCharLFO68LVL2">
    <w:name w:val="WW_CharLFO68LVL2"/>
    <w:qFormat/>
    <w:rPr>
      <w:b/>
      <w:bCs/>
    </w:rPr>
  </w:style>
  <w:style w:type="character" w:customStyle="1" w:styleId="WWCharLFO68LVL3">
    <w:name w:val="WW_CharLFO68LVL3"/>
    <w:qFormat/>
    <w:rPr>
      <w:b/>
      <w:bCs/>
    </w:rPr>
  </w:style>
  <w:style w:type="character" w:customStyle="1" w:styleId="WWCharLFO68LVL4">
    <w:name w:val="WW_CharLFO68LVL4"/>
    <w:qFormat/>
    <w:rPr>
      <w:b/>
      <w:bCs/>
    </w:rPr>
  </w:style>
  <w:style w:type="character" w:customStyle="1" w:styleId="WWCharLFO68LVL5">
    <w:name w:val="WW_CharLFO68LVL5"/>
    <w:qFormat/>
    <w:rPr>
      <w:b/>
      <w:bCs/>
    </w:rPr>
  </w:style>
  <w:style w:type="character" w:customStyle="1" w:styleId="WWCharLFO68LVL6">
    <w:name w:val="WW_CharLFO68LVL6"/>
    <w:qFormat/>
    <w:rPr>
      <w:b/>
      <w:bCs/>
    </w:rPr>
  </w:style>
  <w:style w:type="character" w:customStyle="1" w:styleId="WWCharLFO68LVL7">
    <w:name w:val="WW_CharLFO68LVL7"/>
    <w:qFormat/>
    <w:rPr>
      <w:b/>
      <w:bCs/>
    </w:rPr>
  </w:style>
  <w:style w:type="character" w:customStyle="1" w:styleId="WWCharLFO68LVL8">
    <w:name w:val="WW_CharLFO68LVL8"/>
    <w:qFormat/>
    <w:rPr>
      <w:b/>
      <w:bCs/>
    </w:rPr>
  </w:style>
  <w:style w:type="character" w:customStyle="1" w:styleId="WWCharLFO68LVL9">
    <w:name w:val="WW_CharLFO68LVL9"/>
    <w:qFormat/>
    <w:rPr>
      <w:b/>
      <w:bCs/>
    </w:rPr>
  </w:style>
  <w:style w:type="character" w:customStyle="1" w:styleId="WWCharLFO71LVL1">
    <w:name w:val="WW_CharLFO71LVL1"/>
    <w:qFormat/>
    <w:rPr>
      <w:rFonts w:ascii="Arial" w:hAnsi="Arial" w:cs="Arial"/>
      <w:b/>
      <w:bCs/>
      <w:sz w:val="22"/>
    </w:rPr>
  </w:style>
  <w:style w:type="character" w:customStyle="1" w:styleId="markedcontent">
    <w:name w:val="markedcontent"/>
    <w:qFormat/>
  </w:style>
  <w:style w:type="character" w:customStyle="1" w:styleId="WWCharLFO66LVL1">
    <w:name w:val="WW_CharLFO66LVL1"/>
    <w:qFormat/>
    <w:rPr>
      <w:rFonts w:ascii="Arial" w:hAnsi="Arial" w:cs="Arial"/>
      <w:b/>
      <w:bCs/>
      <w:sz w:val="22"/>
    </w:rPr>
  </w:style>
  <w:style w:type="character" w:customStyle="1" w:styleId="WWCharLFO64LVL9">
    <w:name w:val="WW_CharLFO64LVL9"/>
    <w:qFormat/>
    <w:rPr>
      <w:b/>
      <w:bCs/>
    </w:rPr>
  </w:style>
  <w:style w:type="character" w:customStyle="1" w:styleId="WWCharLFO64LVL8">
    <w:name w:val="WW_CharLFO64LVL8"/>
    <w:qFormat/>
    <w:rPr>
      <w:b/>
      <w:bCs/>
    </w:rPr>
  </w:style>
  <w:style w:type="character" w:customStyle="1" w:styleId="WWCharLFO64LVL7">
    <w:name w:val="WW_CharLFO64LVL7"/>
    <w:qFormat/>
    <w:rPr>
      <w:b/>
      <w:bCs/>
    </w:rPr>
  </w:style>
  <w:style w:type="character" w:customStyle="1" w:styleId="WWCharLFO64LVL6">
    <w:name w:val="WW_CharLFO64LVL6"/>
    <w:qFormat/>
    <w:rPr>
      <w:b/>
      <w:bCs/>
    </w:rPr>
  </w:style>
  <w:style w:type="character" w:customStyle="1" w:styleId="WWCharLFO64LVL5">
    <w:name w:val="WW_CharLFO64LVL5"/>
    <w:qFormat/>
    <w:rPr>
      <w:b/>
      <w:bCs/>
    </w:rPr>
  </w:style>
  <w:style w:type="character" w:customStyle="1" w:styleId="WWCharLFO64LVL4">
    <w:name w:val="WW_CharLFO64LVL4"/>
    <w:qFormat/>
    <w:rPr>
      <w:b/>
      <w:bCs/>
    </w:rPr>
  </w:style>
  <w:style w:type="character" w:customStyle="1" w:styleId="WWCharLFO64LVL3">
    <w:name w:val="WW_CharLFO64LVL3"/>
    <w:qFormat/>
    <w:rPr>
      <w:b/>
      <w:bCs/>
    </w:rPr>
  </w:style>
  <w:style w:type="character" w:customStyle="1" w:styleId="WWCharLFO64LVL2">
    <w:name w:val="WW_CharLFO64LVL2"/>
    <w:qFormat/>
    <w:rPr>
      <w:b/>
      <w:bCs/>
    </w:rPr>
  </w:style>
  <w:style w:type="character" w:customStyle="1" w:styleId="WWCharLFO64LVL1">
    <w:name w:val="WW_CharLFO64LVL1"/>
    <w:qFormat/>
    <w:rPr>
      <w:b w:val="0"/>
      <w:bCs w:val="0"/>
    </w:rPr>
  </w:style>
  <w:style w:type="character" w:customStyle="1" w:styleId="WWCharLFO63LVL9">
    <w:name w:val="WW_CharLFO63LVL9"/>
    <w:qFormat/>
    <w:rPr>
      <w:rFonts w:ascii="OpenSymbol" w:eastAsia="OpenSymbol" w:hAnsi="OpenSymbol" w:cs="OpenSymbol"/>
    </w:rPr>
  </w:style>
  <w:style w:type="character" w:customStyle="1" w:styleId="WWCharLFO63LVL8">
    <w:name w:val="WW_CharLFO63LVL8"/>
    <w:qFormat/>
    <w:rPr>
      <w:rFonts w:ascii="OpenSymbol" w:eastAsia="OpenSymbol" w:hAnsi="OpenSymbol" w:cs="OpenSymbol"/>
    </w:rPr>
  </w:style>
  <w:style w:type="character" w:customStyle="1" w:styleId="WWCharLFO63LVL7">
    <w:name w:val="WW_CharLFO63LVL7"/>
    <w:qFormat/>
    <w:rPr>
      <w:rFonts w:ascii="OpenSymbol" w:eastAsia="OpenSymbol" w:hAnsi="OpenSymbol" w:cs="OpenSymbol"/>
    </w:rPr>
  </w:style>
  <w:style w:type="character" w:customStyle="1" w:styleId="WWCharLFO63LVL6">
    <w:name w:val="WW_CharLFO63LVL6"/>
    <w:qFormat/>
    <w:rPr>
      <w:rFonts w:ascii="OpenSymbol" w:eastAsia="OpenSymbol" w:hAnsi="OpenSymbol" w:cs="OpenSymbol"/>
    </w:rPr>
  </w:style>
  <w:style w:type="character" w:customStyle="1" w:styleId="WWCharLFO63LVL5">
    <w:name w:val="WW_CharLFO63LVL5"/>
    <w:qFormat/>
    <w:rPr>
      <w:rFonts w:ascii="OpenSymbol" w:eastAsia="OpenSymbol" w:hAnsi="OpenSymbol" w:cs="OpenSymbol"/>
    </w:rPr>
  </w:style>
  <w:style w:type="character" w:customStyle="1" w:styleId="WWCharLFO63LVL4">
    <w:name w:val="WW_CharLFO63LVL4"/>
    <w:qFormat/>
    <w:rPr>
      <w:rFonts w:ascii="OpenSymbol" w:eastAsia="OpenSymbol" w:hAnsi="OpenSymbol" w:cs="OpenSymbol"/>
    </w:rPr>
  </w:style>
  <w:style w:type="character" w:customStyle="1" w:styleId="WWCharLFO63LVL3">
    <w:name w:val="WW_CharLFO63LVL3"/>
    <w:qFormat/>
    <w:rPr>
      <w:rFonts w:ascii="OpenSymbol" w:eastAsia="OpenSymbol" w:hAnsi="OpenSymbol" w:cs="OpenSymbol"/>
    </w:rPr>
  </w:style>
  <w:style w:type="character" w:customStyle="1" w:styleId="WWCharLFO63LVL2">
    <w:name w:val="WW_CharLFO63LVL2"/>
    <w:qFormat/>
    <w:rPr>
      <w:rFonts w:ascii="OpenSymbol" w:eastAsia="OpenSymbol" w:hAnsi="OpenSymbol" w:cs="OpenSymbol"/>
    </w:rPr>
  </w:style>
  <w:style w:type="character" w:customStyle="1" w:styleId="WWCharLFO63LVL1">
    <w:name w:val="WW_CharLFO63LVL1"/>
    <w:qFormat/>
    <w:rPr>
      <w:b w:val="0"/>
      <w:bCs w:val="0"/>
    </w:rPr>
  </w:style>
  <w:style w:type="character" w:customStyle="1" w:styleId="WWCharLFO62LVL9">
    <w:name w:val="WW_CharLFO62LVL9"/>
    <w:qFormat/>
    <w:rPr>
      <w:b/>
      <w:bCs/>
    </w:rPr>
  </w:style>
  <w:style w:type="character" w:customStyle="1" w:styleId="WWCharLFO62LVL8">
    <w:name w:val="WW_CharLFO62LVL8"/>
    <w:qFormat/>
    <w:rPr>
      <w:b/>
      <w:bCs/>
    </w:rPr>
  </w:style>
  <w:style w:type="character" w:customStyle="1" w:styleId="WWCharLFO62LVL7">
    <w:name w:val="WW_CharLFO62LVL7"/>
    <w:qFormat/>
    <w:rPr>
      <w:b/>
      <w:bCs/>
    </w:rPr>
  </w:style>
  <w:style w:type="character" w:customStyle="1" w:styleId="WWCharLFO62LVL6">
    <w:name w:val="WW_CharLFO62LVL6"/>
    <w:qFormat/>
    <w:rPr>
      <w:b/>
      <w:bCs/>
    </w:rPr>
  </w:style>
  <w:style w:type="character" w:customStyle="1" w:styleId="WWCharLFO62LVL5">
    <w:name w:val="WW_CharLFO62LVL5"/>
    <w:qFormat/>
    <w:rPr>
      <w:b/>
      <w:bCs/>
    </w:rPr>
  </w:style>
  <w:style w:type="character" w:customStyle="1" w:styleId="WWCharLFO62LVL4">
    <w:name w:val="WW_CharLFO62LVL4"/>
    <w:qFormat/>
    <w:rPr>
      <w:b/>
      <w:bCs/>
    </w:rPr>
  </w:style>
  <w:style w:type="character" w:customStyle="1" w:styleId="WWCharLFO62LVL3">
    <w:name w:val="WW_CharLFO62LVL3"/>
    <w:qFormat/>
    <w:rPr>
      <w:b/>
      <w:bCs/>
    </w:rPr>
  </w:style>
  <w:style w:type="character" w:customStyle="1" w:styleId="WWCharLFO62LVL2">
    <w:name w:val="WW_CharLFO62LVL2"/>
    <w:qFormat/>
    <w:rPr>
      <w:b/>
      <w:bCs/>
    </w:rPr>
  </w:style>
  <w:style w:type="character" w:customStyle="1" w:styleId="WWCharLFO62LVL1">
    <w:name w:val="WW_CharLFO62LVL1"/>
    <w:qFormat/>
    <w:rPr>
      <w:rFonts w:ascii="Arial" w:hAnsi="Arial" w:cs="Arial"/>
      <w:b w:val="0"/>
      <w:bCs w:val="0"/>
      <w:sz w:val="22"/>
      <w:szCs w:val="22"/>
    </w:rPr>
  </w:style>
  <w:style w:type="character" w:customStyle="1" w:styleId="WWCharLFO61LVL1">
    <w:name w:val="WW_CharLFO61LVL1"/>
    <w:qFormat/>
    <w:rPr>
      <w:rFonts w:ascii="Times New Roman" w:hAnsi="Times New Roman" w:cs="Times New Roman"/>
      <w:sz w:val="24"/>
      <w:szCs w:val="24"/>
    </w:rPr>
  </w:style>
  <w:style w:type="character" w:customStyle="1" w:styleId="WWCharLFO60LVL1">
    <w:name w:val="WW_CharLFO60LVL1"/>
    <w:qFormat/>
    <w:rPr>
      <w:rFonts w:ascii="Arial" w:hAnsi="Arial" w:cs="Arial"/>
      <w:b w:val="0"/>
      <w:color w:val="000000"/>
      <w:sz w:val="22"/>
      <w:szCs w:val="22"/>
      <w:lang w:val="pl-PL"/>
    </w:rPr>
  </w:style>
  <w:style w:type="character" w:customStyle="1" w:styleId="WWCharLFO55LVL2">
    <w:name w:val="WW_CharLFO55LVL2"/>
    <w:qFormat/>
    <w:rPr>
      <w:b w:val="0"/>
    </w:rPr>
  </w:style>
  <w:style w:type="character" w:customStyle="1" w:styleId="WWCharLFO49LVL9">
    <w:name w:val="WW_CharLFO49LVL9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8">
    <w:name w:val="WW_CharLFO49LVL8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7">
    <w:name w:val="WW_CharLFO49LVL7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6">
    <w:name w:val="WW_CharLFO49LVL6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5">
    <w:name w:val="WW_CharLFO49LVL5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4">
    <w:name w:val="WW_CharLFO49LVL4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3">
    <w:name w:val="WW_CharLFO49LVL3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2">
    <w:name w:val="WW_CharLFO49LVL2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1">
    <w:name w:val="WW_CharLFO49LVL1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9">
    <w:name w:val="WW_CharLFO37LVL9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8">
    <w:name w:val="WW_CharLFO37LVL8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7">
    <w:name w:val="WW_CharLFO37LVL7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6">
    <w:name w:val="WW_CharLFO37LVL6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5">
    <w:name w:val="WW_CharLFO37LVL5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4">
    <w:name w:val="WW_CharLFO37LVL4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3">
    <w:name w:val="WW_CharLFO37LVL3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2">
    <w:name w:val="WW_CharLFO37LVL2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1">
    <w:name w:val="WW_CharLFO37LVL1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6LVL1">
    <w:name w:val="WW_CharLFO36LVL1"/>
    <w:qFormat/>
    <w:rPr>
      <w:b/>
    </w:rPr>
  </w:style>
  <w:style w:type="character" w:customStyle="1" w:styleId="WWCharLFO35LVL2">
    <w:name w:val="WW_CharLFO35LVL2"/>
    <w:qFormat/>
    <w:rPr>
      <w:rFonts w:eastAsia="Cambria" w:cs="Arial"/>
    </w:rPr>
  </w:style>
  <w:style w:type="character" w:customStyle="1" w:styleId="WWCharLFO31LVL1">
    <w:name w:val="WW_CharLFO31LVL1"/>
    <w:qFormat/>
    <w:rPr>
      <w:rFonts w:eastAsia="Times New Roman" w:cs="Times New Roman"/>
    </w:rPr>
  </w:style>
  <w:style w:type="character" w:customStyle="1" w:styleId="WWCharLFO30LVL1">
    <w:name w:val="WW_CharLFO30LVL1"/>
    <w:qFormat/>
    <w:rPr>
      <w:sz w:val="24"/>
    </w:rPr>
  </w:style>
  <w:style w:type="character" w:customStyle="1" w:styleId="WWCharLFO26LVL1">
    <w:name w:val="WW_CharLFO26LVL1"/>
    <w:qFormat/>
    <w:rPr>
      <w:rFonts w:ascii="Times New Roman" w:hAnsi="Times New Roman"/>
    </w:rPr>
  </w:style>
  <w:style w:type="character" w:customStyle="1" w:styleId="WWCharLFO25LVL1">
    <w:name w:val="WW_CharLFO25LVL1"/>
    <w:qFormat/>
    <w:rPr>
      <w:rFonts w:ascii="Times New Roman" w:eastAsia="Times New Roman" w:hAnsi="Times New Roman" w:cs="Times New Roman"/>
      <w:sz w:val="24"/>
    </w:rPr>
  </w:style>
  <w:style w:type="character" w:customStyle="1" w:styleId="WWCharLFO24LVL1">
    <w:name w:val="WW_CharLFO24LVL1"/>
    <w:qFormat/>
    <w:rPr>
      <w:rFonts w:ascii="Times New Roman" w:hAnsi="Times New Roman"/>
    </w:rPr>
  </w:style>
  <w:style w:type="character" w:customStyle="1" w:styleId="WWCharLFO23LVL1">
    <w:name w:val="WW_CharLFO23LVL1"/>
    <w:qFormat/>
    <w:rPr>
      <w:rFonts w:ascii="Times New Roman" w:eastAsia="Times New Roman" w:hAnsi="Times New Roman" w:cs="Times New Roman"/>
      <w:sz w:val="24"/>
    </w:rPr>
  </w:style>
  <w:style w:type="character" w:customStyle="1" w:styleId="WWCharLFO19LVL1">
    <w:name w:val="WW_CharLFO19LVL1"/>
    <w:qFormat/>
    <w:rPr>
      <w:rFonts w:ascii="Times New Roman" w:eastAsia="Times New Roman" w:hAnsi="Times New Roman" w:cs="Times New Roman"/>
      <w:sz w:val="23"/>
    </w:rPr>
  </w:style>
  <w:style w:type="character" w:customStyle="1" w:styleId="WWCharLFO18LVL1">
    <w:name w:val="WW_CharLFO18LVL1"/>
    <w:qFormat/>
    <w:rPr>
      <w:rFonts w:ascii="Times New Roman" w:hAnsi="Times New Roman"/>
    </w:rPr>
  </w:style>
  <w:style w:type="character" w:customStyle="1" w:styleId="WWCharLFO17LVL1">
    <w:name w:val="WW_CharLFO17LVL1"/>
    <w:qFormat/>
    <w:rPr>
      <w:rFonts w:ascii="Times New Roman" w:eastAsia="Times New Roman" w:hAnsi="Times New Roman" w:cs="Times New Roman"/>
      <w:sz w:val="24"/>
    </w:rPr>
  </w:style>
  <w:style w:type="character" w:customStyle="1" w:styleId="WWCharLFO16LVL1">
    <w:name w:val="WW_CharLFO16LVL1"/>
    <w:qFormat/>
    <w:rPr>
      <w:rFonts w:ascii="Times New Roman" w:eastAsia="Times New Roman" w:hAnsi="Times New Roman" w:cs="Times New Roman"/>
      <w:sz w:val="23"/>
    </w:rPr>
  </w:style>
  <w:style w:type="character" w:customStyle="1" w:styleId="WWCharLFO15LVL1">
    <w:name w:val="WW_CharLFO15LVL1"/>
    <w:qFormat/>
    <w:rPr>
      <w:rFonts w:ascii="Times New Roman" w:eastAsia="Times New Roman" w:hAnsi="Times New Roman" w:cs="Times New Roman"/>
      <w:sz w:val="24"/>
    </w:rPr>
  </w:style>
  <w:style w:type="character" w:customStyle="1" w:styleId="WWCharLFO14LVL1">
    <w:name w:val="WW_CharLFO14LVL1"/>
    <w:qFormat/>
    <w:rPr>
      <w:rFonts w:ascii="Times New Roman" w:eastAsia="Times New Roman" w:hAnsi="Times New Roman" w:cs="Times New Roman"/>
      <w:i/>
      <w:sz w:val="24"/>
    </w:rPr>
  </w:style>
  <w:style w:type="character" w:customStyle="1" w:styleId="WWCharLFO13LVL1">
    <w:name w:val="WW_CharLFO13LVL1"/>
    <w:qFormat/>
    <w:rPr>
      <w:rFonts w:ascii="Times New Roman" w:hAnsi="Times New Roman"/>
    </w:rPr>
  </w:style>
  <w:style w:type="character" w:customStyle="1" w:styleId="WWCharLFO4LVL1">
    <w:name w:val="WW_CharLFO4LVL1"/>
    <w:qFormat/>
    <w:rPr>
      <w:rFonts w:cs="Arial"/>
      <w:b w:val="0"/>
      <w:bCs w:val="0"/>
      <w:sz w:val="22"/>
      <w:szCs w:val="22"/>
    </w:rPr>
  </w:style>
  <w:style w:type="character" w:customStyle="1" w:styleId="WWCharLFO3LVL1">
    <w:name w:val="WW_CharLFO3LVL1"/>
    <w:qFormat/>
    <w:rPr>
      <w:b/>
    </w:rPr>
  </w:style>
  <w:style w:type="character" w:customStyle="1" w:styleId="WWCharLFO1LVL9">
    <w:name w:val="WW_CharLFO1LVL9"/>
    <w:qFormat/>
    <w:rPr>
      <w:b/>
      <w:bCs/>
    </w:rPr>
  </w:style>
  <w:style w:type="character" w:customStyle="1" w:styleId="WWCharLFO1LVL8">
    <w:name w:val="WW_CharLFO1LVL8"/>
    <w:qFormat/>
    <w:rPr>
      <w:b/>
      <w:bCs/>
    </w:rPr>
  </w:style>
  <w:style w:type="character" w:customStyle="1" w:styleId="WWCharLFO1LVL7">
    <w:name w:val="WW_CharLFO1LVL7"/>
    <w:qFormat/>
    <w:rPr>
      <w:b/>
      <w:bCs/>
    </w:rPr>
  </w:style>
  <w:style w:type="character" w:customStyle="1" w:styleId="WWCharLFO1LVL6">
    <w:name w:val="WW_CharLFO1LVL6"/>
    <w:qFormat/>
    <w:rPr>
      <w:b/>
      <w:bCs/>
    </w:rPr>
  </w:style>
  <w:style w:type="character" w:customStyle="1" w:styleId="WWCharLFO1LVL5">
    <w:name w:val="WW_CharLFO1LVL5"/>
    <w:qFormat/>
    <w:rPr>
      <w:b/>
      <w:bCs/>
    </w:rPr>
  </w:style>
  <w:style w:type="character" w:customStyle="1" w:styleId="WWCharLFO1LVL4">
    <w:name w:val="WW_CharLFO1LVL4"/>
    <w:qFormat/>
    <w:rPr>
      <w:b/>
      <w:bCs/>
    </w:rPr>
  </w:style>
  <w:style w:type="character" w:customStyle="1" w:styleId="WWCharLFO1LVL3">
    <w:name w:val="WW_CharLFO1LVL3"/>
    <w:qFormat/>
    <w:rPr>
      <w:b/>
      <w:bCs/>
    </w:rPr>
  </w:style>
  <w:style w:type="character" w:customStyle="1" w:styleId="WWCharLFO1LVL2">
    <w:name w:val="WW_CharLFO1LVL2"/>
    <w:qFormat/>
    <w:rPr>
      <w:b/>
      <w:bCs/>
    </w:rPr>
  </w:style>
  <w:style w:type="character" w:customStyle="1" w:styleId="WWCharLFO1LVL1">
    <w:name w:val="WW_CharLFO1LVL1"/>
    <w:qFormat/>
    <w:rPr>
      <w:b/>
      <w:bCs/>
    </w:rPr>
  </w:style>
  <w:style w:type="character" w:customStyle="1" w:styleId="TekstpodstawowyZnak1">
    <w:name w:val="Tekst podstawowy Znak1"/>
    <w:qFormat/>
    <w:rPr>
      <w:rFonts w:cs="Mangal"/>
      <w:szCs w:val="21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sz w:val="28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bCs/>
      <w:sz w:val="28"/>
      <w:lang w:eastAsia="pl-PL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/>
      <w:sz w:val="32"/>
      <w:lang w:eastAsia="pl-PL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b/>
      <w:sz w:val="26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b/>
      <w:bCs/>
      <w:sz w:val="32"/>
      <w:lang w:eastAsia="pl-PL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character" w:customStyle="1" w:styleId="alb">
    <w:name w:val="a_lb"/>
    <w:qFormat/>
  </w:style>
  <w:style w:type="character" w:customStyle="1" w:styleId="TekstprzypisudolnegoZnak">
    <w:name w:val="Tekst przypisu dolnego Znak"/>
    <w:qFormat/>
    <w:rPr>
      <w:rFonts w:ascii="Times New Roman" w:eastAsia="Calibri" w:hAnsi="Times New Roman" w:cs="Times New Roman"/>
      <w:sz w:val="20"/>
      <w:szCs w:val="20"/>
      <w:u w:val="none"/>
      <w:lang w:eastAsia="en-GB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8Num53z0">
    <w:name w:val="WW8Num53z0"/>
    <w:qFormat/>
  </w:style>
  <w:style w:type="character" w:customStyle="1" w:styleId="WW8Num54z0">
    <w:name w:val="WW8Num54z0"/>
    <w:qFormat/>
    <w:rPr>
      <w:rFonts w:ascii="Times New Roman" w:eastAsia="Times New Roman" w:hAnsi="Times New Roman" w:cs="Times New Roman"/>
      <w:i/>
      <w:sz w:val="24"/>
    </w:rPr>
  </w:style>
  <w:style w:type="character" w:customStyle="1" w:styleId="WW8Num55z0">
    <w:name w:val="WW8Num55z0"/>
    <w:qFormat/>
    <w:rPr>
      <w:rFonts w:ascii="Times New Roman" w:eastAsia="Times New Roman" w:hAnsi="Times New Roman" w:cs="Times New Roman"/>
      <w:sz w:val="24"/>
    </w:rPr>
  </w:style>
  <w:style w:type="character" w:customStyle="1" w:styleId="WW8Num56z0">
    <w:name w:val="WW8Num56z0"/>
    <w:qFormat/>
    <w:rPr>
      <w:rFonts w:ascii="Times New Roman" w:eastAsia="Times New Roman" w:hAnsi="Times New Roman" w:cs="Times New Roman"/>
      <w:sz w:val="23"/>
    </w:rPr>
  </w:style>
  <w:style w:type="character" w:customStyle="1" w:styleId="WW8Num57z0">
    <w:name w:val="WW8Num57z0"/>
    <w:qFormat/>
    <w:rPr>
      <w:rFonts w:ascii="Times New Roman" w:eastAsia="Times New Roman" w:hAnsi="Times New Roman" w:cs="Times New Roman"/>
      <w:sz w:val="24"/>
    </w:rPr>
  </w:style>
  <w:style w:type="character" w:customStyle="1" w:styleId="WW8Num58z0">
    <w:name w:val="WW8Num58z0"/>
    <w:qFormat/>
  </w:style>
  <w:style w:type="character" w:customStyle="1" w:styleId="WW8Num59z0">
    <w:name w:val="WW8Num59z0"/>
    <w:qFormat/>
    <w:rPr>
      <w:rFonts w:ascii="Times New Roman" w:eastAsia="Times New Roman" w:hAnsi="Times New Roman" w:cs="Times New Roman"/>
      <w:sz w:val="23"/>
    </w:rPr>
  </w:style>
  <w:style w:type="character" w:customStyle="1" w:styleId="WW8Num60z0">
    <w:name w:val="WW8Num60z0"/>
    <w:qFormat/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sz w:val="24"/>
    </w:rPr>
  </w:style>
  <w:style w:type="character" w:customStyle="1" w:styleId="WW8Num64z0">
    <w:name w:val="WW8Num64z0"/>
    <w:qFormat/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sz w:val="24"/>
    </w:rPr>
  </w:style>
  <w:style w:type="character" w:customStyle="1" w:styleId="WW8Num66z0">
    <w:name w:val="WW8Num66z0"/>
    <w:qFormat/>
  </w:style>
  <w:style w:type="character" w:customStyle="1" w:styleId="ZnakZnakZnak">
    <w:name w:val="Znak Znak Znak"/>
    <w:qFormat/>
    <w:rPr>
      <w:sz w:val="22"/>
    </w:rPr>
  </w:style>
  <w:style w:type="character" w:customStyle="1" w:styleId="ZnakZnak">
    <w:name w:val="Znak Znak"/>
    <w:qFormat/>
    <w:rPr>
      <w:b/>
      <w:sz w:val="24"/>
      <w:lang w:val="pl-PL" w:eastAsia="pl-PL"/>
    </w:rPr>
  </w:style>
  <w:style w:type="character" w:customStyle="1" w:styleId="ZnakZnak2">
    <w:name w:val="Znak Znak2"/>
    <w:qFormat/>
    <w:rPr>
      <w:sz w:val="24"/>
    </w:rPr>
  </w:style>
  <w:style w:type="character" w:customStyle="1" w:styleId="ZnakZnak1">
    <w:name w:val="Znak Znak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E184D"/>
    <w:pPr>
      <w:tabs>
        <w:tab w:val="center" w:pos="4536"/>
        <w:tab w:val="right" w:pos="9072"/>
      </w:tabs>
    </w:pPr>
  </w:style>
  <w:style w:type="paragraph" w:styleId="Tekstpodstawowy">
    <w:name w:val="Body Text"/>
    <w:link w:val="TekstpodstawowyZnak"/>
    <w:qFormat/>
    <w:pPr>
      <w:spacing w:after="120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C1744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qFormat/>
    <w:rsid w:val="00C1744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qFormat/>
    <w:pPr>
      <w:spacing w:before="280" w:after="119" w:line="240" w:lineRule="exact"/>
    </w:pPr>
    <w:rPr>
      <w:rFonts w:ascii="Times New Roman" w:eastAsia="Times New Roman" w:hAnsi="Times New Roman" w:cs="Times New Roman"/>
    </w:rPr>
  </w:style>
  <w:style w:type="paragraph" w:styleId="Tytu">
    <w:name w:val="Title"/>
    <w:basedOn w:val="Normalny"/>
    <w:next w:val="Podtytu"/>
    <w:link w:val="TytuZnak"/>
    <w:qFormat/>
    <w:rsid w:val="00640D8A"/>
    <w:pPr>
      <w:jc w:val="center"/>
    </w:pPr>
    <w:rPr>
      <w:rFonts w:ascii="Arial" w:eastAsia="Times New Roman" w:hAnsi="Arial" w:cs="Arial"/>
      <w:b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pacing w:after="120"/>
      <w:ind w:left="283"/>
    </w:pPr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fr1">
    <w:name w:val="fr1"/>
    <w:basedOn w:val="Normalny"/>
    <w:qFormat/>
    <w:pPr>
      <w:suppressAutoHyphens w:val="0"/>
      <w:spacing w:before="280" w:after="280"/>
    </w:pPr>
  </w:style>
  <w:style w:type="paragraph" w:customStyle="1" w:styleId="FR10">
    <w:name w:val="FR1"/>
    <w:qFormat/>
    <w:pPr>
      <w:widowControl w:val="0"/>
      <w:spacing w:before="280"/>
      <w:ind w:left="3240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Tekstpodstawowy21">
    <w:name w:val="Tekst podstawowy 21"/>
    <w:basedOn w:val="Normalny"/>
    <w:qFormat/>
    <w:pPr>
      <w:widowControl w:val="0"/>
      <w:spacing w:line="240" w:lineRule="exact"/>
      <w:ind w:right="-142"/>
    </w:pPr>
    <w:rPr>
      <w:rFonts w:eastAsia="Lucida Sans Unicode" w:cs="Tahoma"/>
      <w:b/>
      <w:color w:val="000000"/>
      <w:lang w:val="en-US"/>
    </w:rPr>
  </w:style>
  <w:style w:type="paragraph" w:customStyle="1" w:styleId="Legenda1">
    <w:name w:val="Legenda1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tandardowy1">
    <w:name w:val="Standardowy1"/>
    <w:qFormat/>
    <w:pPr>
      <w:spacing w:after="160" w:line="252" w:lineRule="auto"/>
    </w:pPr>
    <w:rPr>
      <w:rFonts w:ascii="Calibri" w:eastAsia="Symbol" w:hAnsi="Calibri" w:cs="Times New Roman"/>
      <w:kern w:val="2"/>
      <w:lang w:eastAsia="en-US"/>
    </w:rPr>
  </w:style>
  <w:style w:type="paragraph" w:styleId="Tekstkomentarza">
    <w:name w:val="annotation text"/>
    <w:basedOn w:val="Normalny"/>
    <w:qFormat/>
  </w:style>
  <w:style w:type="paragraph" w:styleId="Tekstpodstawowy2">
    <w:name w:val="Body Text 2"/>
    <w:basedOn w:val="Normalny"/>
    <w:qFormat/>
    <w:pPr>
      <w:jc w:val="both"/>
    </w:pPr>
    <w:rPr>
      <w:b/>
      <w:bCs/>
      <w:sz w:val="32"/>
    </w:rPr>
  </w:style>
  <w:style w:type="paragraph" w:customStyle="1" w:styleId="Default">
    <w:name w:val="Default"/>
    <w:qFormat/>
    <w:pPr>
      <w:textAlignment w:val="baseline"/>
    </w:pPr>
    <w:rPr>
      <w:rFonts w:ascii="Arial" w:eastAsia="Calibri" w:hAnsi="Arial" w:cs="Arial"/>
      <w:color w:val="000000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customStyle="1" w:styleId="western">
    <w:name w:val="western"/>
    <w:basedOn w:val="Normalny"/>
    <w:qFormat/>
    <w:pPr>
      <w:spacing w:before="280" w:after="119"/>
    </w:pPr>
    <w:rPr>
      <w:color w:val="000000"/>
    </w:rPr>
  </w:style>
  <w:style w:type="paragraph" w:customStyle="1" w:styleId="msonormalcxspdrugie">
    <w:name w:val="msonormalcxspdrugie"/>
    <w:basedOn w:val="Normalny"/>
    <w:qFormat/>
    <w:pPr>
      <w:spacing w:before="100" w:after="119" w:line="100" w:lineRule="atLeast"/>
    </w:pPr>
    <w:rPr>
      <w:rFonts w:eastAsia="Andale Sans UI" w:cs="Tahoma"/>
      <w:lang w:val="de-DE" w:bidi="fa-IR"/>
    </w:rPr>
  </w:style>
  <w:style w:type="table" w:styleId="Tabela-Siatka">
    <w:name w:val="Table Grid"/>
    <w:basedOn w:val="Standardowy"/>
    <w:uiPriority w:val="39"/>
    <w:rsid w:val="002703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lm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h@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h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3200</Words>
  <Characters>19204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dc:description/>
  <cp:lastModifiedBy>Elżbieta Juszczyk</cp:lastModifiedBy>
  <cp:revision>4</cp:revision>
  <cp:lastPrinted>2024-01-22T11:20:00Z</cp:lastPrinted>
  <dcterms:created xsi:type="dcterms:W3CDTF">2024-01-26T09:02:00Z</dcterms:created>
  <dcterms:modified xsi:type="dcterms:W3CDTF">2024-01-26T12:34:00Z</dcterms:modified>
  <dc:language>pl-PL</dc:language>
</cp:coreProperties>
</file>