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8"/>
      </w:tblGrid>
      <w:tr w:rsidR="0012671C" w14:paraId="1757FC17" w14:textId="77777777" w:rsidTr="006E40DB">
        <w:trPr>
          <w:trHeight w:val="579"/>
          <w:jc w:val="center"/>
        </w:trPr>
        <w:tc>
          <w:tcPr>
            <w:tcW w:w="8958" w:type="dxa"/>
            <w:tcBorders>
              <w:top w:val="nil"/>
              <w:left w:val="nil"/>
              <w:bottom w:val="nil"/>
              <w:right w:val="nil"/>
            </w:tcBorders>
            <w:vAlign w:val="center"/>
            <w:hideMark/>
          </w:tcPr>
          <w:p w14:paraId="0D36714C" w14:textId="77777777" w:rsidR="0012671C" w:rsidRDefault="0012671C" w:rsidP="006E40DB">
            <w:pPr>
              <w:jc w:val="center"/>
              <w:rPr>
                <w:rFonts w:ascii="Times New Roman" w:hAnsi="Times New Roman"/>
                <w:b/>
                <w:sz w:val="22"/>
              </w:rPr>
            </w:pPr>
            <w:r>
              <w:rPr>
                <w:rFonts w:ascii="Times New Roman" w:hAnsi="Times New Roman"/>
                <w:sz w:val="22"/>
              </w:rPr>
              <w:t xml:space="preserve">                                         </w:t>
            </w:r>
            <w:r>
              <w:rPr>
                <w:rFonts w:ascii="Times New Roman" w:hAnsi="Times New Roman"/>
                <w:sz w:val="22"/>
                <w:szCs w:val="22"/>
              </w:rPr>
              <w:t xml:space="preserve">                           </w:t>
            </w:r>
            <w:r>
              <w:rPr>
                <w:rFonts w:ascii="Times New Roman" w:hAnsi="Times New Roman"/>
                <w:sz w:val="22"/>
              </w:rPr>
              <w:t xml:space="preserve">                  </w:t>
            </w:r>
            <w:r w:rsidRPr="00F32663">
              <w:rPr>
                <w:rFonts w:ascii="Times New Roman" w:hAnsi="Times New Roman"/>
                <w:b/>
                <w:sz w:val="22"/>
              </w:rPr>
              <w:t xml:space="preserve">Załącznik nr 1 do </w:t>
            </w:r>
            <w:r>
              <w:rPr>
                <w:rFonts w:ascii="Times New Roman" w:hAnsi="Times New Roman"/>
                <w:b/>
                <w:sz w:val="22"/>
              </w:rPr>
              <w:t xml:space="preserve">ogłoszenia o zamówieniu </w:t>
            </w:r>
          </w:p>
          <w:p w14:paraId="7CA51EE9" w14:textId="77777777" w:rsidR="0012671C" w:rsidRDefault="0012671C" w:rsidP="006E40DB">
            <w:pPr>
              <w:jc w:val="center"/>
              <w:rPr>
                <w:rFonts w:ascii="Times New Roman" w:hAnsi="Times New Roman"/>
                <w:b/>
                <w:sz w:val="22"/>
              </w:rPr>
            </w:pPr>
          </w:p>
          <w:p w14:paraId="659FDA96" w14:textId="77777777" w:rsidR="0012671C" w:rsidRDefault="0012671C" w:rsidP="006E40DB">
            <w:pPr>
              <w:jc w:val="center"/>
              <w:rPr>
                <w:rFonts w:ascii="Times New Roman" w:hAnsi="Times New Roman"/>
                <w:b/>
                <w:sz w:val="22"/>
              </w:rPr>
            </w:pPr>
          </w:p>
          <w:p w14:paraId="409195C4" w14:textId="77777777" w:rsidR="0012671C" w:rsidRPr="00A91B42" w:rsidRDefault="0012671C" w:rsidP="006E40DB">
            <w:pPr>
              <w:jc w:val="center"/>
              <w:rPr>
                <w:rFonts w:ascii="Times New Roman" w:hAnsi="Times New Roman"/>
                <w:b/>
                <w:sz w:val="28"/>
                <w:szCs w:val="28"/>
              </w:rPr>
            </w:pPr>
            <w:r w:rsidRPr="00A91B42">
              <w:rPr>
                <w:rFonts w:ascii="Times New Roman" w:hAnsi="Times New Roman"/>
                <w:b/>
                <w:sz w:val="28"/>
                <w:szCs w:val="28"/>
              </w:rPr>
              <w:t>Szczegółowy opis przedmiotu  zamówienia</w:t>
            </w:r>
          </w:p>
          <w:p w14:paraId="2C2B61E9" w14:textId="77777777" w:rsidR="0012671C" w:rsidRDefault="0012671C" w:rsidP="006E40DB">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tc>
      </w:tr>
    </w:tbl>
    <w:p w14:paraId="256ECD08" w14:textId="77777777" w:rsidR="0012671C" w:rsidRDefault="0012671C" w:rsidP="0012671C">
      <w:pPr>
        <w:autoSpaceDE w:val="0"/>
        <w:autoSpaceDN w:val="0"/>
        <w:adjustRightInd w:val="0"/>
        <w:jc w:val="both"/>
        <w:rPr>
          <w:rFonts w:ascii="Times New Roman" w:hAnsi="Times New Roman"/>
          <w:bCs/>
          <w:color w:val="000000"/>
          <w:sz w:val="20"/>
        </w:rPr>
      </w:pPr>
      <w:r w:rsidRPr="00E1145D">
        <w:rPr>
          <w:rFonts w:ascii="Times New Roman" w:hAnsi="Times New Roman"/>
          <w:color w:val="000000"/>
          <w:sz w:val="20"/>
        </w:rPr>
        <w:t xml:space="preserve">Przedmiotem zamówienia jest </w:t>
      </w:r>
      <w:r w:rsidRPr="00D609CD">
        <w:rPr>
          <w:rFonts w:ascii="Times New Roman" w:hAnsi="Times New Roman"/>
          <w:b/>
          <w:bCs/>
          <w:color w:val="000000"/>
          <w:sz w:val="20"/>
        </w:rPr>
        <w:t>„</w:t>
      </w:r>
      <w:r w:rsidRPr="00D609CD">
        <w:rPr>
          <w:rFonts w:ascii="Times New Roman" w:hAnsi="Times New Roman"/>
          <w:b/>
          <w:color w:val="000000"/>
          <w:sz w:val="20"/>
        </w:rPr>
        <w:t>Ś</w:t>
      </w:r>
      <w:r w:rsidRPr="00D609CD">
        <w:rPr>
          <w:rFonts w:ascii="Times New Roman" w:hAnsi="Times New Roman"/>
          <w:b/>
          <w:bCs/>
          <w:color w:val="000000"/>
          <w:sz w:val="20"/>
        </w:rPr>
        <w:t xml:space="preserve">wiadczenie usług pocztowych </w:t>
      </w:r>
      <w:r w:rsidRPr="00D609CD">
        <w:rPr>
          <w:rFonts w:ascii="Times New Roman" w:eastAsia="Arial" w:hAnsi="Times New Roman"/>
          <w:b/>
          <w:sz w:val="20"/>
        </w:rPr>
        <w:t>w obrocie krajowym  i zagranicznym</w:t>
      </w:r>
      <w:r w:rsidRPr="00D609CD">
        <w:rPr>
          <w:rFonts w:ascii="Times New Roman" w:hAnsi="Times New Roman"/>
          <w:b/>
          <w:bCs/>
          <w:color w:val="000000"/>
          <w:sz w:val="20"/>
        </w:rPr>
        <w:t xml:space="preserve"> na potrzeby Powiatowego Urz</w:t>
      </w:r>
      <w:r w:rsidRPr="00D609CD">
        <w:rPr>
          <w:rFonts w:ascii="Times New Roman" w:hAnsi="Times New Roman"/>
          <w:b/>
          <w:color w:val="000000"/>
          <w:sz w:val="20"/>
        </w:rPr>
        <w:t>ę</w:t>
      </w:r>
      <w:r w:rsidRPr="00D609CD">
        <w:rPr>
          <w:rFonts w:ascii="Times New Roman" w:hAnsi="Times New Roman"/>
          <w:b/>
          <w:bCs/>
          <w:color w:val="000000"/>
          <w:sz w:val="20"/>
        </w:rPr>
        <w:t>du Pracy w Chełmie”</w:t>
      </w:r>
      <w:r>
        <w:rPr>
          <w:rFonts w:ascii="Times New Roman" w:hAnsi="Times New Roman"/>
          <w:bCs/>
          <w:color w:val="000000"/>
          <w:sz w:val="20"/>
        </w:rPr>
        <w:t xml:space="preserve"> </w:t>
      </w:r>
    </w:p>
    <w:p w14:paraId="26BC7B1B"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Zakres usług obejmuje przyjmowanie, przemieszczanie i dor</w:t>
      </w:r>
      <w:r>
        <w:rPr>
          <w:rFonts w:ascii="TTE2t00" w:hAnsi="TTE2t00" w:cs="TTE2t00"/>
          <w:color w:val="000000"/>
          <w:sz w:val="20"/>
        </w:rPr>
        <w:t>ę</w:t>
      </w:r>
      <w:r>
        <w:rPr>
          <w:rFonts w:ascii="Times-Roman" w:hAnsi="Times-Roman" w:cs="Times-Roman"/>
          <w:color w:val="000000"/>
          <w:sz w:val="20"/>
        </w:rPr>
        <w:t>czanie przesyłek pocztowych w obrocie krajowym   i zagranicznym oraz ich zwrot po wyczerpaniu możliwo</w:t>
      </w:r>
      <w:r>
        <w:rPr>
          <w:rFonts w:ascii="TTE2t00" w:hAnsi="TTE2t00" w:cs="TTE2t00"/>
          <w:color w:val="000000"/>
          <w:sz w:val="20"/>
        </w:rPr>
        <w:t>ś</w:t>
      </w:r>
      <w:r>
        <w:rPr>
          <w:rFonts w:ascii="Times-Roman" w:hAnsi="Times-Roman" w:cs="Times-Roman"/>
          <w:color w:val="000000"/>
          <w:sz w:val="20"/>
        </w:rPr>
        <w:t>ci ich dor</w:t>
      </w:r>
      <w:r>
        <w:rPr>
          <w:rFonts w:ascii="TTE2t00" w:hAnsi="TTE2t00" w:cs="TTE2t00"/>
          <w:color w:val="000000"/>
          <w:sz w:val="20"/>
        </w:rPr>
        <w:t>ę</w:t>
      </w:r>
      <w:r>
        <w:rPr>
          <w:rFonts w:ascii="Times-Roman" w:hAnsi="Times-Roman" w:cs="Times-Roman"/>
          <w:color w:val="000000"/>
          <w:sz w:val="20"/>
        </w:rPr>
        <w:t>czenia lub wydania odbiorcy i zwrot ZPO</w:t>
      </w:r>
    </w:p>
    <w:p w14:paraId="27CB946D"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(zwrotne potwierdzenie odbioru) pokwitowane przez adresata.</w:t>
      </w:r>
    </w:p>
    <w:p w14:paraId="4809D65D" w14:textId="2A5CF082"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Usługi będące przedmiotem zamówienia będą świadczone zgodnie z przepisami powszechnie obowiązującego prawa w szczególności ustawy z dnia 23 listopada 2012r. Prawo pocztowe (</w:t>
      </w:r>
      <w:r w:rsidR="0000118C">
        <w:rPr>
          <w:rFonts w:ascii="Times-Roman" w:hAnsi="Times-Roman" w:cs="Times-Roman"/>
          <w:color w:val="000000"/>
          <w:sz w:val="20"/>
        </w:rPr>
        <w:t xml:space="preserve">t.j. </w:t>
      </w:r>
      <w:r>
        <w:rPr>
          <w:rFonts w:ascii="Times-Roman" w:hAnsi="Times-Roman" w:cs="Times-Roman"/>
          <w:color w:val="000000"/>
          <w:sz w:val="20"/>
        </w:rPr>
        <w:t>Dz.U. z 201</w:t>
      </w:r>
      <w:r w:rsidR="0000118C">
        <w:rPr>
          <w:rFonts w:ascii="Times-Roman" w:hAnsi="Times-Roman" w:cs="Times-Roman"/>
          <w:color w:val="000000"/>
          <w:sz w:val="20"/>
        </w:rPr>
        <w:t>8</w:t>
      </w:r>
      <w:r>
        <w:rPr>
          <w:rFonts w:ascii="Times-Roman" w:hAnsi="Times-Roman" w:cs="Times-Roman"/>
          <w:color w:val="000000"/>
          <w:sz w:val="20"/>
        </w:rPr>
        <w:t>r. poz.</w:t>
      </w:r>
      <w:r w:rsidR="0000118C">
        <w:rPr>
          <w:rFonts w:ascii="Times-Roman" w:hAnsi="Times-Roman" w:cs="Times-Roman"/>
          <w:color w:val="000000"/>
          <w:sz w:val="20"/>
        </w:rPr>
        <w:t>2</w:t>
      </w:r>
      <w:r>
        <w:rPr>
          <w:rFonts w:ascii="Times-Roman" w:hAnsi="Times-Roman" w:cs="Times-Roman"/>
          <w:color w:val="000000"/>
          <w:sz w:val="20"/>
        </w:rPr>
        <w:t>1</w:t>
      </w:r>
      <w:r w:rsidR="0000118C">
        <w:rPr>
          <w:rFonts w:ascii="Times-Roman" w:hAnsi="Times-Roman" w:cs="Times-Roman"/>
          <w:color w:val="000000"/>
          <w:sz w:val="20"/>
        </w:rPr>
        <w:t>8</w:t>
      </w:r>
      <w:r>
        <w:rPr>
          <w:rFonts w:ascii="Times-Roman" w:hAnsi="Times-Roman" w:cs="Times-Roman"/>
          <w:color w:val="000000"/>
          <w:sz w:val="20"/>
        </w:rPr>
        <w:t>8</w:t>
      </w:r>
      <w:r w:rsidR="0000118C">
        <w:rPr>
          <w:rFonts w:ascii="Times-Roman" w:hAnsi="Times-Roman" w:cs="Times-Roman"/>
          <w:color w:val="000000"/>
          <w:sz w:val="20"/>
        </w:rPr>
        <w:t>, z 2019r. poz.1051,1495,2005</w:t>
      </w:r>
      <w:r>
        <w:rPr>
          <w:rFonts w:ascii="Times-Roman" w:hAnsi="Times-Roman" w:cs="Times-Roman"/>
          <w:color w:val="000000"/>
          <w:sz w:val="20"/>
        </w:rPr>
        <w:t>) oraz aktów wykonawczych wydawanych na jej podstawie. W przypadku usług pocztowych w obrocie krajowym usługa obejmuje obszar całego kraju.</w:t>
      </w:r>
    </w:p>
    <w:p w14:paraId="3C71938A"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Zamawiający przewiduje w ramach przedmiotu zamówienia dostarczanie przesyłek w trybie procedur wynikających z Kodeksu postępowania administracyjnego i Kodeksu postępowania cywilnego.</w:t>
      </w:r>
    </w:p>
    <w:p w14:paraId="6C35E23B"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ramach zamówienia Zamawiający informuje, iż ze względu na charakter prowadzonych spraw jak                              i wykonywanych zadań zachodzi konieczność nadawania przesyłek wymagających zastosowania art.57</w:t>
      </w:r>
      <w:r>
        <w:rPr>
          <w:rFonts w:ascii="Times New Roman" w:hAnsi="Times New Roman"/>
          <w:color w:val="000000"/>
          <w:sz w:val="20"/>
        </w:rPr>
        <w:t>§</w:t>
      </w:r>
      <w:r>
        <w:rPr>
          <w:rFonts w:ascii="Times-Roman" w:hAnsi="Times-Roman" w:cs="Times-Roman"/>
          <w:color w:val="000000"/>
          <w:sz w:val="20"/>
        </w:rPr>
        <w:t xml:space="preserve"> 5 pkt 2 KPA oraz art.12</w:t>
      </w:r>
      <w:r>
        <w:rPr>
          <w:rFonts w:ascii="Times New Roman" w:hAnsi="Times New Roman"/>
          <w:color w:val="000000"/>
          <w:sz w:val="20"/>
        </w:rPr>
        <w:t>§</w:t>
      </w:r>
      <w:r>
        <w:rPr>
          <w:rFonts w:ascii="Times-Roman" w:hAnsi="Times-Roman" w:cs="Times-Roman"/>
          <w:color w:val="000000"/>
          <w:sz w:val="20"/>
        </w:rPr>
        <w:t>6 pkt 2 Ordynacji Podatkowej . Ponadto w kontekście w/w przepisów zachodzi konieczność uwzględnienia przez zamawiającego w praktyce brzmienia art.17 ustawy Prawo pocztowe, który stanowi, że potwierdzenie nadania przesyłki rejestrowanej lub przekazu pocztowego wydane przez placówkę pocztową operatora wyznaczonego ma moc dokumentu urzędowego. Fakt nadania mocy urzędowej potwierdzeniom nadanych przesyłek rejestrowanych jest dla zamawiającego bardzo istotny ze względu na ilość prowadzonych postępowań administracyjnych i sądowych , w których konieczne jest stwierdzenie sposobu nadania uznanego jako skuteczny (w zależności od regulacji prawnych uznaje się datę stempla pocztowego lub faktyczny termin dostarczenia przesyłki do odbiorcy). Powyższe ma zastosowanie w różnych aktach prawnych przykładowo również w ustawie prawo zamówień publicznych art.198 b. Przypisanie mocy urzędowej potwierdzeniom nadania ma zagwarantować pewność obrotu pocztowego w sferze przesyłek rejestrowanych, których fakt doręczenia w określonym przez prawo terminie może wpłynąć na sytuację prawną nadawcy.</w:t>
      </w:r>
    </w:p>
    <w:p w14:paraId="6A34EE1D" w14:textId="77777777" w:rsidR="0012671C" w:rsidRDefault="0012671C" w:rsidP="0012671C">
      <w:pPr>
        <w:autoSpaceDE w:val="0"/>
        <w:autoSpaceDN w:val="0"/>
        <w:adjustRightInd w:val="0"/>
        <w:jc w:val="both"/>
        <w:rPr>
          <w:rFonts w:ascii="Times-Roman" w:hAnsi="Times-Roman" w:cs="Times-Roman"/>
          <w:color w:val="000000"/>
          <w:sz w:val="20"/>
        </w:rPr>
      </w:pPr>
    </w:p>
    <w:p w14:paraId="0B9FB1F8" w14:textId="58430566"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Dla części (55%) przesyłek  rejestrowanych niebędących przesyłkami najszybszej kategorii, w obrocie krajowym o wadze do 5</w:t>
      </w:r>
      <w:r w:rsidR="00680836">
        <w:rPr>
          <w:rFonts w:ascii="Times-Roman" w:hAnsi="Times-Roman" w:cs="Times-Roman"/>
          <w:color w:val="000000"/>
          <w:sz w:val="20"/>
        </w:rPr>
        <w:t>0</w:t>
      </w:r>
      <w:r>
        <w:rPr>
          <w:rFonts w:ascii="Times-Roman" w:hAnsi="Times-Roman" w:cs="Times-Roman"/>
          <w:color w:val="000000"/>
          <w:sz w:val="20"/>
        </w:rPr>
        <w:t xml:space="preserve">0g , </w:t>
      </w:r>
      <w:r w:rsidR="00680836">
        <w:rPr>
          <w:rFonts w:ascii="Times-Roman" w:hAnsi="Times-Roman" w:cs="Times-Roman"/>
          <w:color w:val="000000"/>
          <w:sz w:val="20"/>
        </w:rPr>
        <w:t>format S</w:t>
      </w:r>
      <w:bookmarkStart w:id="0" w:name="_GoBack"/>
      <w:bookmarkEnd w:id="0"/>
      <w:r>
        <w:rPr>
          <w:rFonts w:ascii="Times-Roman" w:hAnsi="Times-Roman" w:cs="Times-Roman"/>
          <w:color w:val="000000"/>
          <w:sz w:val="20"/>
        </w:rPr>
        <w:t xml:space="preserve">   Zamawiający wymaga stosowania przepisów w zakresie:</w:t>
      </w:r>
    </w:p>
    <w:p w14:paraId="087B2BFF"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1.skutków nadania pisma (moc doręczenia):</w:t>
      </w:r>
    </w:p>
    <w:p w14:paraId="78539240" w14:textId="77777777" w:rsidR="0012671C" w:rsidRDefault="0012671C" w:rsidP="0012671C">
      <w:pPr>
        <w:autoSpaceDE w:val="0"/>
        <w:autoSpaceDN w:val="0"/>
        <w:adjustRightInd w:val="0"/>
        <w:jc w:val="both"/>
        <w:rPr>
          <w:rFonts w:ascii="Times New Roman" w:hAnsi="Times New Roman"/>
          <w:color w:val="000000"/>
          <w:sz w:val="20"/>
        </w:rPr>
      </w:pPr>
      <w:r>
        <w:rPr>
          <w:rFonts w:ascii="Times-Roman" w:hAnsi="Times-Roman" w:cs="Times-Roman"/>
          <w:color w:val="000000"/>
          <w:sz w:val="20"/>
        </w:rPr>
        <w:t xml:space="preserve">a) art.57 </w:t>
      </w:r>
      <w:r>
        <w:rPr>
          <w:rFonts w:ascii="Times New Roman" w:hAnsi="Times New Roman"/>
          <w:color w:val="000000"/>
          <w:sz w:val="20"/>
        </w:rPr>
        <w:t>§ 5 pkt2 ustawy Kodeks postępowania administracyjnego (termin uważa sią za zachowany, jeżeli przed jego upływem pismo zostało nadane w polskiej placówce pocztowej operatora wyznaczonego),</w:t>
      </w:r>
    </w:p>
    <w:p w14:paraId="391E9F6E" w14:textId="77777777" w:rsidR="0012671C" w:rsidRDefault="0012671C" w:rsidP="0012671C">
      <w:pPr>
        <w:autoSpaceDE w:val="0"/>
        <w:autoSpaceDN w:val="0"/>
        <w:adjustRightInd w:val="0"/>
        <w:jc w:val="both"/>
        <w:rPr>
          <w:rFonts w:ascii="Times New Roman" w:hAnsi="Times New Roman"/>
          <w:color w:val="000000"/>
          <w:sz w:val="20"/>
        </w:rPr>
      </w:pPr>
      <w:r>
        <w:rPr>
          <w:rFonts w:ascii="Times New Roman" w:hAnsi="Times New Roman"/>
          <w:color w:val="000000"/>
          <w:sz w:val="20"/>
        </w:rPr>
        <w:t>b) art.165 § 2 ustawy Kodeks postępowania cywilnego (oddanie pisma procesowego w polskiej placówce pocztowej operatora wyznaczonego jest równoznaczne z wniesieniem go do sądu),</w:t>
      </w:r>
    </w:p>
    <w:p w14:paraId="66D7144D" w14:textId="77777777" w:rsidR="0012671C" w:rsidRDefault="0012671C" w:rsidP="0012671C">
      <w:pPr>
        <w:autoSpaceDE w:val="0"/>
        <w:autoSpaceDN w:val="0"/>
        <w:adjustRightInd w:val="0"/>
        <w:jc w:val="both"/>
        <w:rPr>
          <w:rFonts w:ascii="Times New Roman" w:hAnsi="Times New Roman"/>
          <w:color w:val="000000"/>
          <w:sz w:val="20"/>
        </w:rPr>
      </w:pPr>
      <w:r>
        <w:rPr>
          <w:rFonts w:ascii="Times New Roman" w:hAnsi="Times New Roman"/>
          <w:color w:val="000000"/>
          <w:sz w:val="20"/>
        </w:rPr>
        <w:t>c) art.198 b ust.2 zdanie drugie ustawy Prawo zamówień publicznych (złożenie skargi w placówce pocztowej operatora wyznaczonego jest równoznaczne z jej wniesieniem),</w:t>
      </w:r>
    </w:p>
    <w:p w14:paraId="6432C9E7" w14:textId="77777777" w:rsidR="0012671C" w:rsidRDefault="0012671C" w:rsidP="0012671C">
      <w:pPr>
        <w:autoSpaceDE w:val="0"/>
        <w:autoSpaceDN w:val="0"/>
        <w:adjustRightInd w:val="0"/>
        <w:jc w:val="both"/>
        <w:rPr>
          <w:rFonts w:ascii="Times New Roman" w:hAnsi="Times New Roman"/>
          <w:color w:val="000000"/>
          <w:sz w:val="20"/>
        </w:rPr>
      </w:pPr>
      <w:r>
        <w:rPr>
          <w:rFonts w:ascii="Times New Roman" w:hAnsi="Times New Roman"/>
          <w:color w:val="000000"/>
          <w:sz w:val="20"/>
        </w:rPr>
        <w:t>d) art.12§ 6 pkt 2 ustawy Ordynacja podatkowa (termin uważa się za zachowany, jeżeli przed jego upływem pismo zostało nadane w placówce pocztowej operatora wyznaczonego);</w:t>
      </w:r>
    </w:p>
    <w:p w14:paraId="0B788D65" w14:textId="77777777" w:rsidR="0012671C" w:rsidRDefault="0012671C" w:rsidP="0012671C">
      <w:pPr>
        <w:autoSpaceDE w:val="0"/>
        <w:autoSpaceDN w:val="0"/>
        <w:adjustRightInd w:val="0"/>
        <w:jc w:val="both"/>
        <w:rPr>
          <w:rFonts w:ascii="Times-Roman" w:hAnsi="Times-Roman" w:cs="Times-Roman"/>
          <w:color w:val="000000"/>
          <w:sz w:val="20"/>
        </w:rPr>
      </w:pPr>
      <w:r>
        <w:rPr>
          <w:rFonts w:ascii="Times New Roman" w:hAnsi="Times New Roman"/>
          <w:color w:val="000000"/>
          <w:sz w:val="20"/>
        </w:rPr>
        <w:t>2.skutków potwierdzenia przyjęcia przesyłki rejestrowanej (moc dokumentu urzędowego)</w:t>
      </w:r>
      <w:r>
        <w:rPr>
          <w:rFonts w:ascii="Times-Roman" w:hAnsi="Times-Roman" w:cs="Times-Roman"/>
          <w:color w:val="000000"/>
          <w:sz w:val="20"/>
        </w:rPr>
        <w:t xml:space="preserve"> – art.17 ustawy Prawo pocztowe (potwierdzenie nadania przesyłki rejestrowanej lub przekazu pocztowego wydane przez placówkę pocztową operatora wyznaczonego ma moc dokumentu urzędowego). Wykonawca jest odpowiedzialny za przesyłki od momentu przekazania ich przez Zamawiającego Wykonawcy do doręczenia ich właściwemu adresatowi lub do momentu zwrotu Zamawiającemu w przypadku ich niedoręczenia. </w:t>
      </w:r>
    </w:p>
    <w:p w14:paraId="2AD51371" w14:textId="77777777" w:rsidR="0012671C" w:rsidRPr="00BA08D9"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 xml:space="preserve">Zamawiający </w:t>
      </w:r>
      <w:r>
        <w:rPr>
          <w:rFonts w:ascii="Times-Roman" w:hAnsi="Times-Roman" w:cs="Times-Roman"/>
          <w:color w:val="000000"/>
          <w:sz w:val="20"/>
          <w:u w:val="single"/>
        </w:rPr>
        <w:t>nie dopuszcza sytuacji, w której przesyłki pocztowe wchodzące w zakres przedmiotu zamówienia lub ich część zostanie nadana przez inny podmiot na rzecz lub w imieniu Zamawiającego,</w:t>
      </w:r>
      <w:r>
        <w:rPr>
          <w:rFonts w:ascii="Times-Roman" w:hAnsi="Times-Roman" w:cs="Times-Roman"/>
          <w:color w:val="000000"/>
          <w:sz w:val="20"/>
        </w:rPr>
        <w:t xml:space="preserve"> w wyniku czego na dowodzie nadania przesyłki będzie figurował inny podmiot niż Zamawiający.</w:t>
      </w:r>
    </w:p>
    <w:p w14:paraId="4B578EEC" w14:textId="77777777" w:rsidR="0012671C" w:rsidRDefault="0012671C" w:rsidP="0012671C">
      <w:pPr>
        <w:autoSpaceDE w:val="0"/>
        <w:autoSpaceDN w:val="0"/>
        <w:adjustRightInd w:val="0"/>
        <w:jc w:val="both"/>
        <w:rPr>
          <w:rFonts w:ascii="Times-Roman" w:hAnsi="Times-Roman" w:cs="Times-Roman"/>
          <w:color w:val="000000"/>
          <w:sz w:val="20"/>
        </w:rPr>
      </w:pPr>
    </w:p>
    <w:p w14:paraId="7912C866"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przypadku nadania korespondencji lub zwrotu przesyłki, które nie zostały uj</w:t>
      </w:r>
      <w:r>
        <w:rPr>
          <w:rFonts w:ascii="TTE2t00" w:hAnsi="TTE2t00" w:cs="TTE2t00"/>
          <w:color w:val="000000"/>
          <w:sz w:val="20"/>
        </w:rPr>
        <w:t>ę</w:t>
      </w:r>
      <w:r>
        <w:rPr>
          <w:rFonts w:ascii="Times-Roman" w:hAnsi="Times-Roman" w:cs="Times-Roman"/>
          <w:color w:val="000000"/>
          <w:sz w:val="20"/>
        </w:rPr>
        <w:t>te w „formularzu cenowym”</w:t>
      </w:r>
    </w:p>
    <w:p w14:paraId="609EFAFF"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(stanowi</w:t>
      </w:r>
      <w:r>
        <w:rPr>
          <w:rFonts w:ascii="TTE2t00" w:hAnsi="TTE2t00" w:cs="TTE2t00"/>
          <w:color w:val="000000"/>
          <w:sz w:val="20"/>
        </w:rPr>
        <w:t>ą</w:t>
      </w:r>
      <w:r>
        <w:rPr>
          <w:rFonts w:ascii="Times-Roman" w:hAnsi="Times-Roman" w:cs="Times-Roman"/>
          <w:color w:val="000000"/>
          <w:sz w:val="20"/>
        </w:rPr>
        <w:t>cym zał</w:t>
      </w:r>
      <w:r>
        <w:rPr>
          <w:rFonts w:ascii="TTE2t00" w:hAnsi="TTE2t00" w:cs="TTE2t00"/>
          <w:color w:val="000000"/>
          <w:sz w:val="20"/>
        </w:rPr>
        <w:t>ą</w:t>
      </w:r>
      <w:r>
        <w:rPr>
          <w:rFonts w:ascii="Times-Roman" w:hAnsi="Times-Roman" w:cs="Times-Roman"/>
          <w:color w:val="000000"/>
          <w:sz w:val="20"/>
        </w:rPr>
        <w:t>cznik nr 1 do umowy), podstaw</w:t>
      </w:r>
      <w:r>
        <w:rPr>
          <w:rFonts w:ascii="TTE2t00" w:hAnsi="TTE2t00" w:cs="TTE2t00"/>
          <w:color w:val="000000"/>
          <w:sz w:val="20"/>
        </w:rPr>
        <w:t xml:space="preserve">ą </w:t>
      </w:r>
      <w:r>
        <w:rPr>
          <w:rFonts w:ascii="Times-Roman" w:hAnsi="Times-Roman" w:cs="Times-Roman"/>
          <w:color w:val="000000"/>
          <w:sz w:val="20"/>
        </w:rPr>
        <w:t xml:space="preserve">do rozliczeń </w:t>
      </w:r>
      <w:r>
        <w:rPr>
          <w:rFonts w:ascii="TTE2t00" w:hAnsi="TTE2t00" w:cs="TTE2t00"/>
          <w:color w:val="000000"/>
          <w:sz w:val="20"/>
        </w:rPr>
        <w:t xml:space="preserve"> </w:t>
      </w:r>
      <w:r>
        <w:rPr>
          <w:rFonts w:ascii="Times-Roman" w:hAnsi="Times-Roman" w:cs="Times-Roman"/>
          <w:color w:val="000000"/>
          <w:sz w:val="20"/>
        </w:rPr>
        <w:t>mi</w:t>
      </w:r>
      <w:r>
        <w:rPr>
          <w:rFonts w:ascii="TTE2t00" w:hAnsi="TTE2t00" w:cs="TTE2t00"/>
          <w:color w:val="000000"/>
          <w:sz w:val="20"/>
        </w:rPr>
        <w:t>ę</w:t>
      </w:r>
      <w:r>
        <w:rPr>
          <w:rFonts w:ascii="Times-Roman" w:hAnsi="Times-Roman" w:cs="Times-Roman"/>
          <w:color w:val="000000"/>
          <w:sz w:val="20"/>
        </w:rPr>
        <w:t>dzy stronami umowy b</w:t>
      </w:r>
      <w:r>
        <w:rPr>
          <w:rFonts w:ascii="TTE2t00" w:hAnsi="TTE2t00" w:cs="TTE2t00"/>
          <w:color w:val="000000"/>
          <w:sz w:val="20"/>
        </w:rPr>
        <w:t>ę</w:t>
      </w:r>
      <w:r>
        <w:rPr>
          <w:rFonts w:ascii="Times-Roman" w:hAnsi="Times-Roman" w:cs="Times-Roman"/>
          <w:color w:val="000000"/>
          <w:sz w:val="20"/>
        </w:rPr>
        <w:t>d</w:t>
      </w:r>
      <w:r>
        <w:rPr>
          <w:rFonts w:ascii="TTE2t00" w:hAnsi="TTE2t00" w:cs="TTE2t00"/>
          <w:color w:val="000000"/>
          <w:sz w:val="20"/>
        </w:rPr>
        <w:t xml:space="preserve">ą </w:t>
      </w:r>
      <w:r>
        <w:rPr>
          <w:rFonts w:ascii="Times-Roman" w:hAnsi="Times-Roman" w:cs="Times-Roman"/>
          <w:color w:val="000000"/>
          <w:sz w:val="20"/>
        </w:rPr>
        <w:t>ceny podane            w cenniku usług pocztowych prowadzonych przez Wykonawc</w:t>
      </w:r>
      <w:r>
        <w:rPr>
          <w:rFonts w:ascii="TTE2t00" w:hAnsi="TTE2t00" w:cs="TTE2t00"/>
          <w:color w:val="000000"/>
          <w:sz w:val="20"/>
        </w:rPr>
        <w:t>ę</w:t>
      </w:r>
      <w:r>
        <w:rPr>
          <w:rFonts w:ascii="Times-Roman" w:hAnsi="Times-Roman" w:cs="Times-Roman"/>
          <w:color w:val="000000"/>
          <w:sz w:val="20"/>
        </w:rPr>
        <w:t>. Wykonawca przed zawarciem umowy zobowi</w:t>
      </w:r>
      <w:r>
        <w:rPr>
          <w:rFonts w:ascii="TTE2t00" w:hAnsi="TTE2t00" w:cs="TTE2t00"/>
          <w:color w:val="000000"/>
          <w:sz w:val="20"/>
        </w:rPr>
        <w:t>ą</w:t>
      </w:r>
      <w:r>
        <w:rPr>
          <w:rFonts w:ascii="Times-Roman" w:hAnsi="Times-Roman" w:cs="Times-Roman"/>
          <w:color w:val="000000"/>
          <w:sz w:val="20"/>
        </w:rPr>
        <w:t>zany jest do przedłożenia obowi</w:t>
      </w:r>
      <w:r>
        <w:rPr>
          <w:rFonts w:ascii="TTE2t00" w:hAnsi="TTE2t00" w:cs="TTE2t00"/>
          <w:color w:val="000000"/>
          <w:sz w:val="20"/>
        </w:rPr>
        <w:t>ą</w:t>
      </w:r>
      <w:r>
        <w:rPr>
          <w:rFonts w:ascii="Times-Roman" w:hAnsi="Times-Roman" w:cs="Times-Roman"/>
          <w:color w:val="000000"/>
          <w:sz w:val="20"/>
        </w:rPr>
        <w:t>zuj</w:t>
      </w:r>
      <w:r>
        <w:rPr>
          <w:rFonts w:ascii="TTE2t00" w:hAnsi="TTE2t00" w:cs="TTE2t00"/>
          <w:color w:val="000000"/>
          <w:sz w:val="20"/>
        </w:rPr>
        <w:t>ą</w:t>
      </w:r>
      <w:r>
        <w:rPr>
          <w:rFonts w:ascii="Times-Roman" w:hAnsi="Times-Roman" w:cs="Times-Roman"/>
          <w:color w:val="000000"/>
          <w:sz w:val="20"/>
        </w:rPr>
        <w:t>cego cennika usług pocztowych.</w:t>
      </w:r>
    </w:p>
    <w:p w14:paraId="4E0FF1E9" w14:textId="77777777" w:rsidR="0012671C" w:rsidRDefault="0012671C" w:rsidP="0012671C">
      <w:pPr>
        <w:autoSpaceDE w:val="0"/>
        <w:autoSpaceDN w:val="0"/>
        <w:adjustRightInd w:val="0"/>
        <w:jc w:val="both"/>
        <w:rPr>
          <w:rFonts w:ascii="Times-Roman" w:hAnsi="Times-Roman" w:cs="Times-Roman"/>
          <w:color w:val="000000"/>
          <w:sz w:val="20"/>
        </w:rPr>
      </w:pPr>
    </w:p>
    <w:p w14:paraId="54C0595A" w14:textId="77777777" w:rsidR="0012671C" w:rsidRDefault="0012671C" w:rsidP="0012671C">
      <w:pPr>
        <w:autoSpaceDE w:val="0"/>
        <w:autoSpaceDN w:val="0"/>
        <w:adjustRightInd w:val="0"/>
        <w:jc w:val="both"/>
        <w:rPr>
          <w:rFonts w:ascii="Times-Roman" w:hAnsi="Times-Roman" w:cs="Times-Roman"/>
          <w:color w:val="000000"/>
          <w:sz w:val="20"/>
        </w:rPr>
      </w:pPr>
    </w:p>
    <w:p w14:paraId="7230A623"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Ilo</w:t>
      </w:r>
      <w:r>
        <w:rPr>
          <w:rFonts w:ascii="TTE2t00" w:hAnsi="TTE2t00" w:cs="TTE2t00"/>
          <w:color w:val="000000"/>
          <w:sz w:val="20"/>
        </w:rPr>
        <w:t>ś</w:t>
      </w:r>
      <w:r>
        <w:rPr>
          <w:rFonts w:ascii="Times-Roman" w:hAnsi="Times-Roman" w:cs="Times-Roman"/>
          <w:color w:val="000000"/>
          <w:sz w:val="20"/>
        </w:rPr>
        <w:t>ci wskazane w zał</w:t>
      </w:r>
      <w:r>
        <w:rPr>
          <w:rFonts w:ascii="TTE2t00" w:hAnsi="TTE2t00" w:cs="TTE2t00"/>
          <w:color w:val="000000"/>
          <w:sz w:val="20"/>
        </w:rPr>
        <w:t>ą</w:t>
      </w:r>
      <w:r>
        <w:rPr>
          <w:rFonts w:ascii="Times-Roman" w:hAnsi="Times-Roman" w:cs="Times-Roman"/>
          <w:color w:val="000000"/>
          <w:sz w:val="20"/>
        </w:rPr>
        <w:t>czniku nr 3 do ogłoszenia o zamówieniu „formularzu cenowym” s</w:t>
      </w:r>
      <w:r>
        <w:rPr>
          <w:rFonts w:ascii="TTE2t00" w:hAnsi="TTE2t00" w:cs="TTE2t00"/>
          <w:color w:val="000000"/>
          <w:sz w:val="20"/>
        </w:rPr>
        <w:t xml:space="preserve">ą </w:t>
      </w:r>
      <w:r>
        <w:rPr>
          <w:rFonts w:ascii="Times-Roman" w:hAnsi="Times-Roman" w:cs="Times-Roman"/>
          <w:color w:val="000000"/>
          <w:sz w:val="20"/>
        </w:rPr>
        <w:t>wielko</w:t>
      </w:r>
      <w:r>
        <w:rPr>
          <w:rFonts w:ascii="TTE2t00" w:hAnsi="TTE2t00" w:cs="TTE2t00"/>
          <w:color w:val="000000"/>
          <w:sz w:val="20"/>
        </w:rPr>
        <w:t>ś</w:t>
      </w:r>
      <w:r>
        <w:rPr>
          <w:rFonts w:ascii="Times-Roman" w:hAnsi="Times-Roman" w:cs="Times-Roman"/>
          <w:color w:val="000000"/>
          <w:sz w:val="20"/>
        </w:rPr>
        <w:t>ciami orientacyjnymi, przyj</w:t>
      </w:r>
      <w:r>
        <w:rPr>
          <w:rFonts w:ascii="TTE2t00" w:hAnsi="TTE2t00" w:cs="TTE2t00"/>
          <w:color w:val="000000"/>
          <w:sz w:val="20"/>
        </w:rPr>
        <w:t>ę</w:t>
      </w:r>
      <w:r>
        <w:rPr>
          <w:rFonts w:ascii="Times-Roman" w:hAnsi="Times-Roman" w:cs="Times-Roman"/>
          <w:color w:val="000000"/>
          <w:sz w:val="20"/>
        </w:rPr>
        <w:t>tymi dla celu porównania ofert i wyboru najkorzystniejszej oferty. Wykonawcy, z którym zamawiający podpisze umow</w:t>
      </w:r>
      <w:r>
        <w:rPr>
          <w:rFonts w:ascii="TTE2t00" w:hAnsi="TTE2t00" w:cs="TTE2t00"/>
          <w:color w:val="000000"/>
          <w:sz w:val="20"/>
        </w:rPr>
        <w:t>ę</w:t>
      </w:r>
      <w:r>
        <w:rPr>
          <w:rFonts w:ascii="Times-Roman" w:hAnsi="Times-Roman" w:cs="Times-Roman"/>
          <w:color w:val="000000"/>
          <w:sz w:val="20"/>
        </w:rPr>
        <w:t>, nie przysługuje roszczenie o realizacj</w:t>
      </w:r>
      <w:r>
        <w:rPr>
          <w:rFonts w:ascii="TTE2t00" w:hAnsi="TTE2t00" w:cs="TTE2t00"/>
          <w:color w:val="000000"/>
          <w:sz w:val="20"/>
        </w:rPr>
        <w:t xml:space="preserve">ę </w:t>
      </w:r>
      <w:r>
        <w:rPr>
          <w:rFonts w:ascii="Times-Roman" w:hAnsi="Times-Roman" w:cs="Times-Roman"/>
          <w:color w:val="000000"/>
          <w:sz w:val="20"/>
        </w:rPr>
        <w:t>usługi w wielko</w:t>
      </w:r>
      <w:r>
        <w:rPr>
          <w:rFonts w:ascii="TTE2t00" w:hAnsi="TTE2t00" w:cs="TTE2t00"/>
          <w:color w:val="000000"/>
          <w:sz w:val="20"/>
        </w:rPr>
        <w:t>ś</w:t>
      </w:r>
      <w:r>
        <w:rPr>
          <w:rFonts w:ascii="Times-Roman" w:hAnsi="Times-Roman" w:cs="Times-Roman"/>
          <w:color w:val="000000"/>
          <w:sz w:val="20"/>
        </w:rPr>
        <w:t xml:space="preserve">ciach podanych w tabeli (zał. nr 1 do umowy). </w:t>
      </w:r>
    </w:p>
    <w:p w14:paraId="4F6281C1" w14:textId="77777777" w:rsidR="0012671C" w:rsidRDefault="0012671C" w:rsidP="0012671C">
      <w:pPr>
        <w:autoSpaceDE w:val="0"/>
        <w:autoSpaceDN w:val="0"/>
        <w:adjustRightInd w:val="0"/>
        <w:jc w:val="both"/>
        <w:rPr>
          <w:rFonts w:ascii="Times-Roman" w:hAnsi="Times-Roman" w:cs="Times-Roman"/>
          <w:color w:val="000000"/>
          <w:sz w:val="20"/>
        </w:rPr>
      </w:pPr>
    </w:p>
    <w:p w14:paraId="11189877"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zapewnia możliwo</w:t>
      </w:r>
      <w:r>
        <w:rPr>
          <w:rFonts w:ascii="TTE2t00" w:hAnsi="TTE2t00" w:cs="TTE2t00"/>
          <w:color w:val="000000"/>
          <w:sz w:val="20"/>
        </w:rPr>
        <w:t xml:space="preserve">ść  </w:t>
      </w:r>
      <w:r>
        <w:rPr>
          <w:rFonts w:ascii="Times-Roman" w:hAnsi="Times-Roman" w:cs="Times-Roman"/>
          <w:color w:val="000000"/>
          <w:sz w:val="20"/>
        </w:rPr>
        <w:t>nadawania wszystkich przesyłek obj</w:t>
      </w:r>
      <w:r>
        <w:rPr>
          <w:rFonts w:ascii="TTE2t00" w:hAnsi="TTE2t00" w:cs="TTE2t00"/>
          <w:color w:val="000000"/>
          <w:sz w:val="20"/>
        </w:rPr>
        <w:t>ę</w:t>
      </w:r>
      <w:r>
        <w:rPr>
          <w:rFonts w:ascii="Times-Roman" w:hAnsi="Times-Roman" w:cs="Times-Roman"/>
          <w:color w:val="000000"/>
          <w:sz w:val="20"/>
        </w:rPr>
        <w:t>tych przedmiotem umowy codziennie       w dni robocze tj. przez 5 dni w tygodniu od poniedziałku do pi</w:t>
      </w:r>
      <w:r>
        <w:rPr>
          <w:rFonts w:ascii="TTE2t00" w:hAnsi="TTE2t00" w:cs="TTE2t00"/>
          <w:color w:val="000000"/>
          <w:sz w:val="20"/>
        </w:rPr>
        <w:t>ą</w:t>
      </w:r>
      <w:r>
        <w:rPr>
          <w:rFonts w:ascii="Times-Roman" w:hAnsi="Times-Roman" w:cs="Times-Roman"/>
          <w:color w:val="000000"/>
          <w:sz w:val="20"/>
        </w:rPr>
        <w:t>tku.</w:t>
      </w:r>
    </w:p>
    <w:p w14:paraId="779DCE6A" w14:textId="77777777" w:rsidR="0012671C" w:rsidRDefault="0012671C" w:rsidP="0012671C">
      <w:pPr>
        <w:autoSpaceDE w:val="0"/>
        <w:autoSpaceDN w:val="0"/>
        <w:adjustRightInd w:val="0"/>
        <w:jc w:val="both"/>
        <w:rPr>
          <w:rFonts w:ascii="Times-Roman" w:hAnsi="Times-Roman" w:cs="Times-Roman"/>
          <w:color w:val="000000"/>
          <w:sz w:val="20"/>
        </w:rPr>
      </w:pPr>
    </w:p>
    <w:p w14:paraId="7C04B9C1"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 xml:space="preserve">do dostarczenia odebranych od Zamawiającego przesyłek do placówki nadawczo – odbiorczej celem ich nadania. </w:t>
      </w:r>
    </w:p>
    <w:p w14:paraId="5C572E0D"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Odbieranie przesyłek pocztowych, przygotowanych do wysyłki, z siedziby Zamawiającego ( Pl.Niepodległości1, 22-100 Chełm, parter pokój nr 44) odbywa</w:t>
      </w:r>
      <w:r>
        <w:rPr>
          <w:rFonts w:ascii="TTE2t00" w:hAnsi="TTE2t00" w:cs="TTE2t00"/>
          <w:color w:val="000000"/>
          <w:sz w:val="20"/>
        </w:rPr>
        <w:t xml:space="preserve">ć </w:t>
      </w:r>
      <w:r>
        <w:rPr>
          <w:rFonts w:ascii="Times-Roman" w:hAnsi="Times-Roman" w:cs="Times-Roman"/>
          <w:color w:val="000000"/>
          <w:sz w:val="20"/>
        </w:rPr>
        <w:t>si</w:t>
      </w:r>
      <w:r>
        <w:rPr>
          <w:rFonts w:ascii="TTE2t00" w:hAnsi="TTE2t00" w:cs="TTE2t00"/>
          <w:color w:val="000000"/>
          <w:sz w:val="20"/>
        </w:rPr>
        <w:t xml:space="preserve">ę </w:t>
      </w:r>
      <w:r>
        <w:rPr>
          <w:rFonts w:ascii="Times-Roman" w:hAnsi="Times-Roman" w:cs="Times-Roman"/>
          <w:color w:val="000000"/>
          <w:sz w:val="20"/>
        </w:rPr>
        <w:t>b</w:t>
      </w:r>
      <w:r>
        <w:rPr>
          <w:rFonts w:ascii="TTE2t00" w:hAnsi="TTE2t00" w:cs="TTE2t00"/>
          <w:color w:val="000000"/>
          <w:sz w:val="20"/>
        </w:rPr>
        <w:t>ę</w:t>
      </w:r>
      <w:r>
        <w:rPr>
          <w:rFonts w:ascii="Times-Roman" w:hAnsi="Times-Roman" w:cs="Times-Roman"/>
          <w:color w:val="000000"/>
          <w:sz w:val="20"/>
        </w:rPr>
        <w:t>dzie codziennie, od poniedziałku do piątku w godz.14.00-15.00.</w:t>
      </w:r>
    </w:p>
    <w:p w14:paraId="178E9C31" w14:textId="77777777" w:rsidR="0012671C" w:rsidRDefault="0012671C" w:rsidP="0012671C">
      <w:pPr>
        <w:autoSpaceDE w:val="0"/>
        <w:autoSpaceDN w:val="0"/>
        <w:adjustRightInd w:val="0"/>
        <w:jc w:val="both"/>
        <w:rPr>
          <w:rFonts w:ascii="Times-Roman" w:hAnsi="Times-Roman" w:cs="Times-Roman"/>
          <w:color w:val="000000"/>
          <w:sz w:val="20"/>
        </w:rPr>
      </w:pPr>
    </w:p>
    <w:p w14:paraId="550AB3C1"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do dostarczania przesyłek pocztowych oraz ZPO (zwrotne potwierdzenie odbioru)     i zwrotów do siedziby Zamawiaj</w:t>
      </w:r>
      <w:r>
        <w:rPr>
          <w:rFonts w:ascii="TTE2t00" w:hAnsi="TTE2t00" w:cs="TTE2t00"/>
          <w:color w:val="000000"/>
          <w:sz w:val="20"/>
        </w:rPr>
        <w:t>ą</w:t>
      </w:r>
      <w:r>
        <w:rPr>
          <w:rFonts w:ascii="Times-Roman" w:hAnsi="Times-Roman" w:cs="Times-Roman"/>
          <w:color w:val="000000"/>
          <w:sz w:val="20"/>
        </w:rPr>
        <w:t>cego codziennie, od poniedziałku do pi</w:t>
      </w:r>
      <w:r>
        <w:rPr>
          <w:rFonts w:ascii="TTE2t00" w:hAnsi="TTE2t00" w:cs="TTE2t00"/>
          <w:color w:val="000000"/>
          <w:sz w:val="20"/>
        </w:rPr>
        <w:t>ą</w:t>
      </w:r>
      <w:r>
        <w:rPr>
          <w:rFonts w:ascii="Times-Roman" w:hAnsi="Times-Roman" w:cs="Times-Roman"/>
          <w:color w:val="000000"/>
          <w:sz w:val="20"/>
        </w:rPr>
        <w:t>tku, w dni robocze w godzinach od 8.00 do 11.00.</w:t>
      </w:r>
    </w:p>
    <w:p w14:paraId="169ED68C" w14:textId="77777777" w:rsidR="0012671C" w:rsidRDefault="0012671C" w:rsidP="0012671C">
      <w:pPr>
        <w:autoSpaceDE w:val="0"/>
        <w:autoSpaceDN w:val="0"/>
        <w:adjustRightInd w:val="0"/>
        <w:jc w:val="both"/>
        <w:rPr>
          <w:rFonts w:ascii="Times-Roman" w:hAnsi="Times-Roman" w:cs="Times-Roman"/>
          <w:color w:val="000000"/>
          <w:sz w:val="20"/>
        </w:rPr>
      </w:pPr>
    </w:p>
    <w:p w14:paraId="66996DC2"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Szczegółowe warunki współpracy pomi</w:t>
      </w:r>
      <w:r>
        <w:rPr>
          <w:rFonts w:ascii="TTE2t00" w:hAnsi="TTE2t00" w:cs="TTE2t00"/>
          <w:color w:val="000000"/>
          <w:sz w:val="20"/>
        </w:rPr>
        <w:t>ę</w:t>
      </w:r>
      <w:r>
        <w:rPr>
          <w:rFonts w:ascii="Times-Roman" w:hAnsi="Times-Roman" w:cs="Times-Roman"/>
          <w:color w:val="000000"/>
          <w:sz w:val="20"/>
        </w:rPr>
        <w:t>dzy Zamawiaj</w:t>
      </w:r>
      <w:r>
        <w:rPr>
          <w:rFonts w:ascii="TTE2t00" w:hAnsi="TTE2t00" w:cs="TTE2t00"/>
          <w:color w:val="000000"/>
          <w:sz w:val="20"/>
        </w:rPr>
        <w:t>ą</w:t>
      </w:r>
      <w:r>
        <w:rPr>
          <w:rFonts w:ascii="Times-Roman" w:hAnsi="Times-Roman" w:cs="Times-Roman"/>
          <w:color w:val="000000"/>
          <w:sz w:val="20"/>
        </w:rPr>
        <w:t>cym a Wykonawc</w:t>
      </w:r>
      <w:r>
        <w:rPr>
          <w:rFonts w:ascii="TTE2t00" w:hAnsi="TTE2t00" w:cs="TTE2t00"/>
          <w:color w:val="000000"/>
          <w:sz w:val="20"/>
        </w:rPr>
        <w:t xml:space="preserve">ą </w:t>
      </w:r>
      <w:r>
        <w:rPr>
          <w:rFonts w:ascii="Times-Roman" w:hAnsi="Times-Roman" w:cs="Times-Roman"/>
          <w:color w:val="000000"/>
          <w:sz w:val="20"/>
        </w:rPr>
        <w:t>zawarte zostały w dokumencie</w:t>
      </w:r>
    </w:p>
    <w:p w14:paraId="27148E75" w14:textId="77777777" w:rsidR="0012671C" w:rsidRDefault="0012671C" w:rsidP="0012671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„Projekt umowy” który stanowi zał</w:t>
      </w:r>
      <w:r>
        <w:rPr>
          <w:rFonts w:ascii="TTE2t00" w:hAnsi="TTE2t00" w:cs="TTE2t00"/>
          <w:color w:val="000000"/>
          <w:sz w:val="20"/>
        </w:rPr>
        <w:t>ą</w:t>
      </w:r>
      <w:r>
        <w:rPr>
          <w:rFonts w:ascii="Times-Roman" w:hAnsi="Times-Roman" w:cs="Times-Roman"/>
          <w:color w:val="000000"/>
          <w:sz w:val="20"/>
        </w:rPr>
        <w:t>cznik nr 6 do ogłoszenia o zamówieniu.</w:t>
      </w:r>
    </w:p>
    <w:p w14:paraId="5AA9F652" w14:textId="77777777" w:rsidR="0012671C" w:rsidRDefault="0012671C" w:rsidP="0012671C"/>
    <w:p w14:paraId="1FD712F9" w14:textId="77777777" w:rsidR="00FF22A6" w:rsidRDefault="00FF22A6"/>
    <w:sectPr w:rsidR="00FF2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A6"/>
    <w:rsid w:val="0000118C"/>
    <w:rsid w:val="0012671C"/>
    <w:rsid w:val="00680836"/>
    <w:rsid w:val="00FF2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0F42"/>
  <w15:chartTrackingRefBased/>
  <w15:docId w15:val="{622CDE98-AE27-4CDF-B558-BD04E7BA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71C"/>
    <w:pPr>
      <w:spacing w:after="0" w:line="240" w:lineRule="auto"/>
    </w:pPr>
    <w:rPr>
      <w:rFonts w:ascii="Courier New" w:eastAsia="Times New Roman" w:hAnsi="Courier New"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4995</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Środa</dc:creator>
  <cp:keywords/>
  <dc:description/>
  <cp:lastModifiedBy>Mirka  Środa</cp:lastModifiedBy>
  <cp:revision>3</cp:revision>
  <dcterms:created xsi:type="dcterms:W3CDTF">2019-11-12T11:39:00Z</dcterms:created>
  <dcterms:modified xsi:type="dcterms:W3CDTF">2019-11-12T11:42:00Z</dcterms:modified>
</cp:coreProperties>
</file>