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E50CB" w14:textId="77777777" w:rsidR="00EA2EBF" w:rsidRPr="0086371D" w:rsidRDefault="00EA2EBF" w:rsidP="0086371D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Cs/>
        </w:rPr>
      </w:pPr>
      <w:bookmarkStart w:id="0" w:name="_Hlk132371850"/>
    </w:p>
    <w:p w14:paraId="0FCA5391" w14:textId="77777777" w:rsidR="00EA2EBF" w:rsidRPr="0086371D" w:rsidRDefault="00EA2EBF" w:rsidP="0086371D">
      <w:pPr>
        <w:widowControl/>
        <w:autoSpaceDE/>
        <w:autoSpaceDN/>
        <w:jc w:val="right"/>
        <w:rPr>
          <w:rFonts w:ascii="Times New Roman" w:eastAsia="Calibri" w:hAnsi="Times New Roman" w:cs="Times New Roman"/>
          <w:bCs/>
          <w:i/>
        </w:rPr>
      </w:pPr>
      <w:r w:rsidRPr="0086371D">
        <w:rPr>
          <w:rFonts w:ascii="Times New Roman" w:eastAsia="Calibri" w:hAnsi="Times New Roman" w:cs="Times New Roman"/>
          <w:bCs/>
          <w:i/>
        </w:rPr>
        <w:t>Załącznik nr 1</w:t>
      </w:r>
      <w:bookmarkEnd w:id="0"/>
    </w:p>
    <w:p w14:paraId="20F2B53A" w14:textId="77777777" w:rsidR="001454E9" w:rsidRPr="0086371D" w:rsidRDefault="001454E9" w:rsidP="0086371D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15AF842" w14:textId="77777777" w:rsidR="00FD3BF5" w:rsidRPr="0086371D" w:rsidRDefault="00FD3BF5" w:rsidP="0086371D">
      <w:pPr>
        <w:widowControl/>
        <w:autoSpaceDE/>
        <w:autoSpaceDN/>
        <w:ind w:left="426"/>
        <w:jc w:val="both"/>
        <w:rPr>
          <w:rFonts w:ascii="Times New Roman" w:eastAsia="Calibri" w:hAnsi="Times New Roman" w:cs="Times New Roman"/>
        </w:rPr>
      </w:pPr>
    </w:p>
    <w:p w14:paraId="47BAD2CD" w14:textId="77777777" w:rsidR="0070054D" w:rsidRPr="0086371D" w:rsidRDefault="0070054D" w:rsidP="0086371D">
      <w:pPr>
        <w:widowControl/>
        <w:autoSpaceDE/>
        <w:autoSpaceDN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86371D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5D8E4387" w14:textId="318B8AA8" w:rsidR="0070054D" w:rsidRPr="0086371D" w:rsidRDefault="0070054D" w:rsidP="0086371D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86371D">
        <w:rPr>
          <w:rFonts w:ascii="Times New Roman" w:eastAsia="Times New Roman" w:hAnsi="Times New Roman" w:cs="Times New Roman"/>
          <w:b/>
          <w:lang w:eastAsia="pl-PL"/>
        </w:rPr>
        <w:t>Kod</w:t>
      </w:r>
      <w:r w:rsidRPr="0086371D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86371D">
        <w:rPr>
          <w:rFonts w:ascii="Times New Roman" w:eastAsia="Calibri" w:hAnsi="Times New Roman" w:cs="Times New Roman"/>
          <w:b/>
          <w:lang w:eastAsia="pl-PL"/>
        </w:rPr>
        <w:t xml:space="preserve">CPV 80000000-4 usługi edukacyjne i szkoleniowe </w:t>
      </w:r>
    </w:p>
    <w:p w14:paraId="5A03BB60" w14:textId="77777777" w:rsidR="0070054D" w:rsidRPr="0086371D" w:rsidRDefault="0070054D" w:rsidP="0086371D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86371D">
        <w:rPr>
          <w:rFonts w:ascii="Times New Roman" w:eastAsia="Times New Roman" w:hAnsi="Times New Roman" w:cs="Times New Roman"/>
          <w:b/>
          <w:lang w:eastAsia="pl-PL"/>
        </w:rPr>
        <w:t>Nazwa szkolenia:</w:t>
      </w:r>
      <w:r w:rsidRPr="0086371D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6371D">
        <w:rPr>
          <w:rFonts w:ascii="Times New Roman" w:eastAsia="Calibri" w:hAnsi="Times New Roman" w:cs="Times New Roman"/>
          <w:b/>
          <w:lang w:eastAsia="pl-PL"/>
        </w:rPr>
        <w:t>„Sprzedawca z certyfikatem ECDL (BASE) oraz z logistyką sortowania, gromadzenia i odbioru zużytych dóbr”</w:t>
      </w:r>
    </w:p>
    <w:p w14:paraId="7139E56D" w14:textId="2443A9EB" w:rsidR="0070054D" w:rsidRPr="0086371D" w:rsidRDefault="0070054D" w:rsidP="0086371D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Źródło finansowania:</w:t>
      </w:r>
      <w:r w:rsidRPr="0086371D">
        <w:rPr>
          <w:rFonts w:ascii="Times New Roman" w:eastAsia="Calibri" w:hAnsi="Times New Roman" w:cs="Times New Roman"/>
          <w:b/>
        </w:rPr>
        <w:t xml:space="preserve"> </w:t>
      </w:r>
      <w:r w:rsidRPr="0086371D">
        <w:rPr>
          <w:rFonts w:ascii="Times New Roman" w:eastAsia="Calibri" w:hAnsi="Times New Roman" w:cs="Times New Roman"/>
        </w:rPr>
        <w:t xml:space="preserve">szkolenie w całości finansowane jest ze środków publicznych, realizowane </w:t>
      </w:r>
      <w:r w:rsidR="00DA11B7">
        <w:rPr>
          <w:rFonts w:ascii="Times New Roman" w:eastAsia="Calibri" w:hAnsi="Times New Roman" w:cs="Times New Roman"/>
        </w:rPr>
        <w:t xml:space="preserve">                            </w:t>
      </w:r>
      <w:r w:rsidRPr="0086371D">
        <w:rPr>
          <w:rFonts w:ascii="Times New Roman" w:eastAsia="Calibri" w:hAnsi="Times New Roman" w:cs="Times New Roman"/>
        </w:rPr>
        <w:t xml:space="preserve">w ramach projektu  </w:t>
      </w:r>
      <w:r w:rsidRPr="0086371D">
        <w:rPr>
          <w:rFonts w:ascii="Times New Roman" w:eastAsia="Calibri" w:hAnsi="Times New Roman" w:cs="Times New Roman"/>
          <w:bCs/>
          <w:i/>
          <w:iCs/>
        </w:rPr>
        <w:t xml:space="preserve">„Aktywizacja zawodowa osób bezrobotnych z terenu miasta Chełm i powiatu chełmskiego” </w:t>
      </w:r>
      <w:r w:rsidRPr="0086371D">
        <w:rPr>
          <w:rFonts w:ascii="Times New Roman" w:eastAsia="Calibri" w:hAnsi="Times New Roman" w:cs="Times New Roman"/>
          <w:bCs/>
          <w:iCs/>
        </w:rPr>
        <w:t>w ramach programu Fundusze Europejskie dla Lubelskiego</w:t>
      </w:r>
      <w:r w:rsidRPr="0086371D">
        <w:rPr>
          <w:rFonts w:ascii="Times New Roman" w:eastAsia="Calibri" w:hAnsi="Times New Roman" w:cs="Times New Roman"/>
          <w:bCs/>
          <w:iCs/>
        </w:rPr>
        <w:br w:type="textWrapping" w:clear="all"/>
        <w:t>2021-2027 współfinansowanego ze środków Europejskiego Funduszu Społecznego Plus, Priorytet IX Zaspakajanie potrzeb rynku pracy Działanie 9.1 Aktywizacja zawodowa- projekty PUP.</w:t>
      </w:r>
    </w:p>
    <w:p w14:paraId="4E2E0146" w14:textId="77777777" w:rsidR="0070054D" w:rsidRPr="0086371D" w:rsidRDefault="0070054D" w:rsidP="0086371D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</w:rPr>
      </w:pPr>
      <w:r w:rsidRPr="0086371D">
        <w:rPr>
          <w:rFonts w:ascii="Times New Roman" w:eastAsia="Calibri" w:hAnsi="Times New Roman" w:cs="Times New Roman"/>
          <w:b/>
        </w:rPr>
        <w:t xml:space="preserve">Celem szkolenia </w:t>
      </w:r>
      <w:r w:rsidRPr="0086371D">
        <w:rPr>
          <w:rFonts w:ascii="Times New Roman" w:eastAsia="Calibri" w:hAnsi="Times New Roman" w:cs="Times New Roman"/>
          <w:bCs/>
        </w:rPr>
        <w:t>jest zdobycie przez jego uczestników kwalifikacji zawodowych do prowadzenia sprzedaży oraz uzyskanie przez uczestników szkolenia certyfikatu ECDL (BASE) po otrzymaniu przez nich pozytywnych wyników egzaminów poszczególnych modułów.</w:t>
      </w:r>
    </w:p>
    <w:p w14:paraId="7F8E814C" w14:textId="77777777" w:rsidR="0070054D" w:rsidRPr="0086371D" w:rsidRDefault="0070054D" w:rsidP="0086371D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  <w:b/>
        </w:rPr>
        <w:t>Liczba godzin szkolenia: 2 szkolenia x 200 godzin,</w:t>
      </w:r>
      <w:r w:rsidRPr="0086371D">
        <w:rPr>
          <w:rFonts w:ascii="Times New Roman" w:eastAsia="Calibri" w:hAnsi="Times New Roman" w:cs="Times New Roman"/>
          <w:bCs/>
        </w:rPr>
        <w:t xml:space="preserve"> </w:t>
      </w:r>
      <w:r w:rsidRPr="0086371D">
        <w:rPr>
          <w:rFonts w:ascii="Times New Roman" w:eastAsia="Calibri" w:hAnsi="Times New Roman" w:cs="Times New Roman"/>
        </w:rPr>
        <w:t xml:space="preserve">w tym </w:t>
      </w:r>
      <w:r w:rsidRPr="0086371D">
        <w:rPr>
          <w:rFonts w:ascii="Times New Roman" w:eastAsia="Calibri" w:hAnsi="Times New Roman" w:cs="Times New Roman"/>
          <w:bCs/>
        </w:rPr>
        <w:t xml:space="preserve">w każdym szkoleniu </w:t>
      </w:r>
      <w:r w:rsidRPr="0086371D">
        <w:rPr>
          <w:rFonts w:ascii="Times New Roman" w:eastAsia="Calibri" w:hAnsi="Times New Roman" w:cs="Times New Roman"/>
        </w:rPr>
        <w:t xml:space="preserve">co najmniej 100 godzin z modułu sprzedawca z obsługą kasy fiskalnej, </w:t>
      </w:r>
      <w:r w:rsidRPr="0086371D">
        <w:rPr>
          <w:rFonts w:ascii="Times New Roman" w:eastAsia="Calibri" w:hAnsi="Times New Roman" w:cs="Times New Roman"/>
          <w:bCs/>
        </w:rPr>
        <w:t>z logistyką sortowania, gromadzenia i odbioru zużytych dóbr</w:t>
      </w:r>
      <w:r w:rsidRPr="0086371D">
        <w:rPr>
          <w:rFonts w:ascii="Times New Roman" w:eastAsia="Calibri" w:hAnsi="Times New Roman" w:cs="Times New Roman"/>
        </w:rPr>
        <w:t xml:space="preserve"> oraz 100 godzin z modułu obsługi komputera w ramach certyfikatu ECDL (BASE), z czego min.160 godzin mają stanowić zajęcia praktyczne.</w:t>
      </w:r>
    </w:p>
    <w:p w14:paraId="2D3ED8DC" w14:textId="77777777" w:rsidR="0070054D" w:rsidRPr="0086371D" w:rsidRDefault="0070054D" w:rsidP="0086371D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  <w:b/>
        </w:rPr>
        <w:t>Liczba osób do przeszkolenia</w:t>
      </w:r>
      <w:r w:rsidRPr="0086371D">
        <w:rPr>
          <w:rFonts w:ascii="Times New Roman" w:eastAsia="Calibri" w:hAnsi="Times New Roman" w:cs="Times New Roman"/>
        </w:rPr>
        <w:t xml:space="preserve">: </w:t>
      </w:r>
      <w:r w:rsidRPr="0086371D">
        <w:rPr>
          <w:rFonts w:ascii="Times New Roman" w:eastAsia="Calibri" w:hAnsi="Times New Roman" w:cs="Times New Roman"/>
          <w:b/>
        </w:rPr>
        <w:t>30 osób tj. 2 szkolenia x 15 osób</w:t>
      </w:r>
    </w:p>
    <w:p w14:paraId="594BCA8A" w14:textId="77777777" w:rsidR="0070054D" w:rsidRPr="0086371D" w:rsidRDefault="0070054D" w:rsidP="0086371D">
      <w:pPr>
        <w:widowControl/>
        <w:tabs>
          <w:tab w:val="left" w:pos="426"/>
        </w:tabs>
        <w:autoSpaceDE/>
        <w:autoSpaceDN/>
        <w:jc w:val="both"/>
        <w:rPr>
          <w:rFonts w:ascii="Times New Roman" w:eastAsia="Times New Roman" w:hAnsi="Times New Roman" w:cs="Times New Roman"/>
          <w:kern w:val="28"/>
          <w:lang w:eastAsia="pl-PL"/>
        </w:rPr>
      </w:pPr>
      <w:r w:rsidRPr="0086371D">
        <w:rPr>
          <w:rFonts w:ascii="Times New Roman" w:eastAsia="Times New Roman" w:hAnsi="Times New Roman" w:cs="Times New Roman"/>
          <w:b/>
          <w:kern w:val="28"/>
          <w:lang w:eastAsia="pl-PL"/>
        </w:rPr>
        <w:t>Termin realizacji przedmiotu umowy:</w:t>
      </w:r>
      <w:r w:rsidRPr="0086371D">
        <w:rPr>
          <w:rFonts w:ascii="Times New Roman" w:eastAsia="Times New Roman" w:hAnsi="Times New Roman" w:cs="Times New Roman"/>
          <w:kern w:val="28"/>
          <w:lang w:eastAsia="pl-PL"/>
        </w:rPr>
        <w:t xml:space="preserve"> od dnia zawarcia umowy do 6 miesięcy</w:t>
      </w:r>
    </w:p>
    <w:p w14:paraId="4BA5FAD5" w14:textId="1FECB7EF" w:rsidR="0070054D" w:rsidRPr="0086371D" w:rsidRDefault="0070054D" w:rsidP="0086371D">
      <w:pPr>
        <w:widowControl/>
        <w:numPr>
          <w:ilvl w:val="0"/>
          <w:numId w:val="12"/>
        </w:numPr>
        <w:tabs>
          <w:tab w:val="left" w:pos="426"/>
        </w:tabs>
        <w:suppressAutoHyphens/>
        <w:autoSpaceDE/>
        <w:autoSpaceDN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86371D">
        <w:rPr>
          <w:rFonts w:ascii="Times New Roman" w:eastAsia="Times New Roman" w:hAnsi="Times New Roman" w:cs="Times New Roman"/>
          <w:kern w:val="28"/>
        </w:rPr>
        <w:t>termin pierwszego szkolenia dla 15 osób trwającego 2 miesiące rozpocznie się</w:t>
      </w:r>
      <w:r w:rsidR="00147F5D">
        <w:rPr>
          <w:rFonts w:ascii="Times New Roman" w:eastAsia="Times New Roman" w:hAnsi="Times New Roman" w:cs="Times New Roman"/>
          <w:kern w:val="28"/>
        </w:rPr>
        <w:t xml:space="preserve"> </w:t>
      </w:r>
      <w:r w:rsidRPr="0086371D">
        <w:rPr>
          <w:rFonts w:ascii="Times New Roman" w:eastAsia="Times New Roman" w:hAnsi="Times New Roman" w:cs="Times New Roman"/>
          <w:kern w:val="28"/>
        </w:rPr>
        <w:t xml:space="preserve">na przełomie styczeń/luty 2024r. </w:t>
      </w:r>
    </w:p>
    <w:p w14:paraId="39948A08" w14:textId="0CF936A1" w:rsidR="0070054D" w:rsidRPr="0086371D" w:rsidRDefault="0070054D" w:rsidP="0086371D">
      <w:pPr>
        <w:widowControl/>
        <w:numPr>
          <w:ilvl w:val="0"/>
          <w:numId w:val="12"/>
        </w:numPr>
        <w:tabs>
          <w:tab w:val="left" w:pos="426"/>
        </w:tabs>
        <w:suppressAutoHyphens/>
        <w:autoSpaceDE/>
        <w:autoSpaceDN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86371D">
        <w:rPr>
          <w:rFonts w:ascii="Times New Roman" w:eastAsia="Times New Roman" w:hAnsi="Times New Roman" w:cs="Times New Roman"/>
          <w:kern w:val="28"/>
        </w:rPr>
        <w:t>termin drugiego szkolenia dla 15 osób trwającego 2 miesiące rozpocznie się</w:t>
      </w:r>
      <w:r w:rsidR="00147F5D">
        <w:rPr>
          <w:rFonts w:ascii="Times New Roman" w:eastAsia="Times New Roman" w:hAnsi="Times New Roman" w:cs="Times New Roman"/>
          <w:kern w:val="28"/>
        </w:rPr>
        <w:t xml:space="preserve"> </w:t>
      </w:r>
      <w:r w:rsidRPr="0086371D">
        <w:rPr>
          <w:rFonts w:ascii="Times New Roman" w:eastAsia="Times New Roman" w:hAnsi="Times New Roman" w:cs="Times New Roman"/>
          <w:kern w:val="28"/>
        </w:rPr>
        <w:t>na przełomie marzec/kwiecień 2024r.</w:t>
      </w:r>
    </w:p>
    <w:p w14:paraId="128027C8" w14:textId="77777777" w:rsidR="0070054D" w:rsidRPr="0086371D" w:rsidRDefault="0070054D" w:rsidP="0086371D">
      <w:pPr>
        <w:widowControl/>
        <w:suppressAutoHyphens/>
        <w:autoSpaceDE/>
        <w:autoSpaceDN/>
        <w:spacing w:after="200"/>
        <w:contextualSpacing/>
        <w:jc w:val="both"/>
        <w:rPr>
          <w:rFonts w:ascii="Times New Roman" w:eastAsia="Calibri" w:hAnsi="Times New Roman" w:cs="Times New Roman"/>
        </w:rPr>
      </w:pPr>
    </w:p>
    <w:p w14:paraId="5982D316" w14:textId="77777777" w:rsidR="0070054D" w:rsidRPr="0086371D" w:rsidRDefault="0070054D" w:rsidP="0086371D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86371D">
        <w:rPr>
          <w:rFonts w:ascii="Times New Roman" w:eastAsia="Calibri" w:hAnsi="Times New Roman" w:cs="Times New Roman"/>
          <w:b/>
        </w:rPr>
        <w:t>Miejsce realizacji szkolenia: Miasto Chełm</w:t>
      </w:r>
    </w:p>
    <w:p w14:paraId="1FE73A7A" w14:textId="77777777" w:rsidR="0070054D" w:rsidRPr="0086371D" w:rsidRDefault="0070054D" w:rsidP="0086371D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Na uczestnika szkolenia powinno przypadać max. 40 dni szkolenia + egzaminy z poszczególnych modułów wchodzących w skład ECDL (BASE) przeprowadzonych przez akredytowanego egzaminatora.</w:t>
      </w:r>
    </w:p>
    <w:p w14:paraId="04BB1452" w14:textId="77777777" w:rsidR="0070054D" w:rsidRPr="0086371D" w:rsidRDefault="0070054D" w:rsidP="0086371D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</w:p>
    <w:p w14:paraId="18073188" w14:textId="77777777" w:rsidR="0070054D" w:rsidRPr="0086371D" w:rsidRDefault="0070054D" w:rsidP="0086371D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b/>
        </w:rPr>
      </w:pPr>
      <w:r w:rsidRPr="0086371D">
        <w:rPr>
          <w:rFonts w:ascii="Times New Roman" w:eastAsia="Calibri" w:hAnsi="Times New Roman" w:cs="Times New Roman"/>
          <w:b/>
        </w:rPr>
        <w:t>Program szkolenia powinien</w:t>
      </w:r>
      <w:r w:rsidRPr="0086371D">
        <w:rPr>
          <w:rFonts w:ascii="Times New Roman" w:eastAsia="Calibri" w:hAnsi="Times New Roman" w:cs="Times New Roman"/>
        </w:rPr>
        <w:t xml:space="preserve"> </w:t>
      </w:r>
      <w:r w:rsidRPr="0086371D">
        <w:rPr>
          <w:rFonts w:ascii="Times New Roman" w:eastAsia="Calibri" w:hAnsi="Times New Roman" w:cs="Times New Roman"/>
          <w:b/>
        </w:rPr>
        <w:t>obejmować 2 moduły:</w:t>
      </w:r>
    </w:p>
    <w:p w14:paraId="6703FA88" w14:textId="77777777" w:rsidR="0070054D" w:rsidRPr="0086371D" w:rsidRDefault="0070054D" w:rsidP="0086371D">
      <w:pPr>
        <w:widowControl/>
        <w:autoSpaceDE/>
        <w:autoSpaceDN/>
        <w:jc w:val="both"/>
        <w:rPr>
          <w:rFonts w:ascii="Times New Roman" w:eastAsia="Calibri" w:hAnsi="Times New Roman" w:cs="Times New Roman"/>
          <w:u w:val="single"/>
        </w:rPr>
      </w:pPr>
      <w:r w:rsidRPr="0086371D">
        <w:rPr>
          <w:rFonts w:ascii="Times New Roman" w:eastAsia="Calibri" w:hAnsi="Times New Roman" w:cs="Times New Roman"/>
          <w:u w:val="single"/>
        </w:rPr>
        <w:t xml:space="preserve">I moduł  z zakresu sprzedawcy z obsługą kasy fiskalnej, z </w:t>
      </w:r>
      <w:bookmarkStart w:id="1" w:name="_Hlk135042233"/>
      <w:r w:rsidRPr="0086371D">
        <w:rPr>
          <w:rFonts w:ascii="Times New Roman" w:eastAsia="Calibri" w:hAnsi="Times New Roman" w:cs="Times New Roman"/>
          <w:u w:val="single"/>
        </w:rPr>
        <w:t xml:space="preserve">logistyką sortowania, gromadzenia i odbioru zużytych dóbr </w:t>
      </w:r>
      <w:bookmarkEnd w:id="1"/>
      <w:r w:rsidRPr="0086371D">
        <w:rPr>
          <w:rFonts w:ascii="Times New Roman" w:eastAsia="Calibri" w:hAnsi="Times New Roman" w:cs="Times New Roman"/>
          <w:u w:val="single"/>
        </w:rPr>
        <w:t>obejmujący m.in. bloki tematyczne:</w:t>
      </w:r>
    </w:p>
    <w:p w14:paraId="015775A0" w14:textId="77777777" w:rsidR="0086371D" w:rsidRDefault="0070054D" w:rsidP="00A7774C">
      <w:pPr>
        <w:widowControl/>
        <w:numPr>
          <w:ilvl w:val="0"/>
          <w:numId w:val="13"/>
        </w:numPr>
        <w:autoSpaceDE/>
        <w:autoSpaceDN/>
        <w:ind w:left="425"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Aspekty prawne dotyczące teorii sprzedaży</w:t>
      </w:r>
    </w:p>
    <w:p w14:paraId="6016822F" w14:textId="77777777" w:rsidR="0086371D" w:rsidRDefault="0070054D" w:rsidP="00A7774C">
      <w:pPr>
        <w:widowControl/>
        <w:numPr>
          <w:ilvl w:val="0"/>
          <w:numId w:val="13"/>
        </w:numPr>
        <w:autoSpaceDE/>
        <w:autoSpaceDN/>
        <w:ind w:left="425"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Obsługa urządzeń na stanowisku sprzedawcy, w tym kasy fiskalne, czytniki, terminale płatnicze</w:t>
      </w:r>
    </w:p>
    <w:p w14:paraId="1C1F7C06" w14:textId="77777777" w:rsidR="0086371D" w:rsidRDefault="0070054D" w:rsidP="00A7774C">
      <w:pPr>
        <w:widowControl/>
        <w:numPr>
          <w:ilvl w:val="0"/>
          <w:numId w:val="13"/>
        </w:numPr>
        <w:autoSpaceDE/>
        <w:autoSpaceDN/>
        <w:ind w:left="425"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Komputer w pracy sprzedawcy  m.in. obsługa programów sprzedażowych, magazynowych</w:t>
      </w:r>
    </w:p>
    <w:p w14:paraId="48C460F2" w14:textId="77777777" w:rsidR="0086371D" w:rsidRDefault="0070054D" w:rsidP="00A7774C">
      <w:pPr>
        <w:widowControl/>
        <w:numPr>
          <w:ilvl w:val="0"/>
          <w:numId w:val="13"/>
        </w:numPr>
        <w:autoSpaceDE/>
        <w:autoSpaceDN/>
        <w:ind w:left="425"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Zasady wystawiania faktur</w:t>
      </w:r>
    </w:p>
    <w:p w14:paraId="6A9AC2DE" w14:textId="77777777" w:rsidR="0086371D" w:rsidRDefault="0070054D" w:rsidP="00A7774C">
      <w:pPr>
        <w:widowControl/>
        <w:numPr>
          <w:ilvl w:val="0"/>
          <w:numId w:val="13"/>
        </w:numPr>
        <w:autoSpaceDE/>
        <w:autoSpaceDN/>
        <w:ind w:left="425"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Proces sprzedaży i jego kształtowanie ( reklama, marketing w handlu)</w:t>
      </w:r>
    </w:p>
    <w:p w14:paraId="26F906F9" w14:textId="77777777" w:rsidR="0086371D" w:rsidRDefault="0070054D" w:rsidP="00A7774C">
      <w:pPr>
        <w:widowControl/>
        <w:numPr>
          <w:ilvl w:val="0"/>
          <w:numId w:val="13"/>
        </w:numPr>
        <w:autoSpaceDE/>
        <w:autoSpaceDN/>
        <w:ind w:left="425"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Profesjonalna obsługa klienta ( m.in. gwarancja, reklamacja)</w:t>
      </w:r>
    </w:p>
    <w:p w14:paraId="22815715" w14:textId="77777777" w:rsidR="0086371D" w:rsidRDefault="0070054D" w:rsidP="00A7774C">
      <w:pPr>
        <w:widowControl/>
        <w:numPr>
          <w:ilvl w:val="0"/>
          <w:numId w:val="13"/>
        </w:numPr>
        <w:autoSpaceDE/>
        <w:autoSpaceDN/>
        <w:ind w:left="425"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Obsługa kas fiskalnych</w:t>
      </w:r>
    </w:p>
    <w:p w14:paraId="3307D70C" w14:textId="5511AF5D" w:rsidR="0070054D" w:rsidRPr="0086371D" w:rsidRDefault="0070054D" w:rsidP="00A7774C">
      <w:pPr>
        <w:widowControl/>
        <w:numPr>
          <w:ilvl w:val="0"/>
          <w:numId w:val="13"/>
        </w:numPr>
        <w:autoSpaceDE/>
        <w:autoSpaceDN/>
        <w:ind w:left="425"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Logistyka, sortowanie, gromadzenie i odbiór zużytych dóbr</w:t>
      </w:r>
    </w:p>
    <w:p w14:paraId="5D4451D9" w14:textId="77777777" w:rsidR="0070054D" w:rsidRPr="0086371D" w:rsidRDefault="0070054D" w:rsidP="00A7774C">
      <w:pPr>
        <w:widowControl/>
        <w:autoSpaceDE/>
        <w:autoSpaceDN/>
        <w:jc w:val="both"/>
        <w:rPr>
          <w:rFonts w:ascii="Times New Roman" w:eastAsia="Calibri" w:hAnsi="Times New Roman" w:cs="Times New Roman"/>
          <w:u w:val="single"/>
        </w:rPr>
      </w:pPr>
      <w:r w:rsidRPr="0086371D">
        <w:rPr>
          <w:rFonts w:ascii="Times New Roman" w:eastAsia="Calibri" w:hAnsi="Times New Roman" w:cs="Times New Roman"/>
          <w:u w:val="single"/>
        </w:rPr>
        <w:t>II moduł ECDL (BASE)</w:t>
      </w:r>
      <w:r w:rsidRPr="0086371D">
        <w:rPr>
          <w:rFonts w:ascii="Times New Roman" w:eastAsia="Calibri" w:hAnsi="Times New Roman" w:cs="Times New Roman"/>
        </w:rPr>
        <w:t xml:space="preserve"> zawierający m.in. bloki tematyczne:</w:t>
      </w:r>
    </w:p>
    <w:p w14:paraId="5298998A" w14:textId="2C072DC0" w:rsidR="0070054D" w:rsidRPr="0086371D" w:rsidRDefault="0070054D" w:rsidP="00521E1B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Program szkolenia powinien być zgodny z sylabusami zawartymi na stronie internetowej ECDL www.ecdl.pl</w:t>
      </w:r>
      <w:r w:rsidRPr="0086371D">
        <w:rPr>
          <w:rFonts w:ascii="Times New Roman" w:eastAsia="Calibri" w:hAnsi="Times New Roman" w:cs="Times New Roman"/>
          <w:b/>
        </w:rPr>
        <w:t xml:space="preserve"> </w:t>
      </w:r>
      <w:r w:rsidRPr="0086371D">
        <w:rPr>
          <w:rFonts w:ascii="Times New Roman" w:eastAsia="Calibri" w:hAnsi="Times New Roman" w:cs="Times New Roman"/>
        </w:rPr>
        <w:t>i obejmować tematykę obowiązującą na poszczególnych egzaminach tj.:</w:t>
      </w:r>
    </w:p>
    <w:p w14:paraId="06D2BA8C" w14:textId="77777777" w:rsidR="0086371D" w:rsidRDefault="0070054D" w:rsidP="00A7774C">
      <w:pPr>
        <w:pStyle w:val="Akapitzlist"/>
        <w:widowControl/>
        <w:numPr>
          <w:ilvl w:val="0"/>
          <w:numId w:val="17"/>
        </w:numPr>
        <w:autoSpaceDE/>
        <w:autoSpaceDN/>
        <w:adjustRightInd w:val="0"/>
        <w:jc w:val="both"/>
        <w:rPr>
          <w:rFonts w:ascii="Times New Roman" w:eastAsia="Calibri" w:hAnsi="Times New Roman" w:cs="Times New Roman"/>
        </w:rPr>
      </w:pPr>
      <w:hyperlink r:id="rId7" w:history="1">
        <w:r w:rsidRPr="0086371D">
          <w:rPr>
            <w:rFonts w:ascii="Times New Roman" w:eastAsia="Calibri" w:hAnsi="Times New Roman" w:cs="Times New Roman"/>
          </w:rPr>
          <w:t xml:space="preserve">Sylabus B1- Podstawy pracy z komputerem </w:t>
        </w:r>
      </w:hyperlink>
    </w:p>
    <w:p w14:paraId="1C6B5465" w14:textId="352C7D61" w:rsidR="0070054D" w:rsidRPr="0086371D" w:rsidRDefault="0070054D" w:rsidP="00A7774C">
      <w:pPr>
        <w:pStyle w:val="Akapitzlist"/>
        <w:widowControl/>
        <w:numPr>
          <w:ilvl w:val="0"/>
          <w:numId w:val="17"/>
        </w:numPr>
        <w:autoSpaceDE/>
        <w:autoSpaceDN/>
        <w:adjustRightInd w:val="0"/>
        <w:jc w:val="both"/>
        <w:rPr>
          <w:rFonts w:ascii="Times New Roman" w:eastAsia="Calibri" w:hAnsi="Times New Roman" w:cs="Times New Roman"/>
        </w:rPr>
      </w:pPr>
      <w:hyperlink r:id="rId8" w:history="1">
        <w:r w:rsidRPr="0086371D">
          <w:rPr>
            <w:rFonts w:ascii="Times New Roman" w:eastAsia="Calibri" w:hAnsi="Times New Roman" w:cs="Times New Roman"/>
          </w:rPr>
          <w:t>Sylabus B2 - Podstawy pracy w sieci</w:t>
        </w:r>
      </w:hyperlink>
      <w:r w:rsidRPr="0086371D">
        <w:rPr>
          <w:rFonts w:ascii="Times New Roman" w:eastAsia="Calibri" w:hAnsi="Times New Roman" w:cs="Times New Roman"/>
        </w:rPr>
        <w:t xml:space="preserve"> </w:t>
      </w:r>
    </w:p>
    <w:p w14:paraId="5C91719E" w14:textId="77777777" w:rsidR="0070054D" w:rsidRPr="0086371D" w:rsidRDefault="0070054D" w:rsidP="00A7774C">
      <w:pPr>
        <w:widowControl/>
        <w:numPr>
          <w:ilvl w:val="0"/>
          <w:numId w:val="14"/>
        </w:numPr>
        <w:autoSpaceDE/>
        <w:autoSpaceDN/>
        <w:adjustRightInd w:val="0"/>
        <w:ind w:left="714" w:hanging="357"/>
        <w:jc w:val="both"/>
        <w:rPr>
          <w:rFonts w:ascii="Times New Roman" w:eastAsia="Calibri" w:hAnsi="Times New Roman" w:cs="Times New Roman"/>
        </w:rPr>
      </w:pPr>
      <w:hyperlink r:id="rId9" w:history="1">
        <w:r w:rsidRPr="0086371D">
          <w:rPr>
            <w:rFonts w:ascii="Times New Roman" w:eastAsia="Calibri" w:hAnsi="Times New Roman" w:cs="Times New Roman"/>
          </w:rPr>
          <w:t>Sylabus B3 - Przetwarzanie tekstów</w:t>
        </w:r>
      </w:hyperlink>
      <w:r w:rsidRPr="0086371D">
        <w:rPr>
          <w:rFonts w:ascii="Times New Roman" w:eastAsia="Calibri" w:hAnsi="Times New Roman" w:cs="Times New Roman"/>
        </w:rPr>
        <w:t xml:space="preserve"> </w:t>
      </w:r>
    </w:p>
    <w:p w14:paraId="52C0ACD0" w14:textId="77777777" w:rsidR="0070054D" w:rsidRPr="0086371D" w:rsidRDefault="0070054D" w:rsidP="00A7774C">
      <w:pPr>
        <w:widowControl/>
        <w:numPr>
          <w:ilvl w:val="0"/>
          <w:numId w:val="14"/>
        </w:numPr>
        <w:autoSpaceDE/>
        <w:autoSpaceDN/>
        <w:adjustRightInd w:val="0"/>
        <w:ind w:left="714" w:hanging="357"/>
        <w:jc w:val="both"/>
        <w:rPr>
          <w:rFonts w:ascii="Times New Roman" w:eastAsia="Calibri" w:hAnsi="Times New Roman" w:cs="Times New Roman"/>
        </w:rPr>
      </w:pPr>
      <w:hyperlink r:id="rId10" w:history="1">
        <w:r w:rsidRPr="0086371D">
          <w:rPr>
            <w:rFonts w:ascii="Times New Roman" w:eastAsia="Calibri" w:hAnsi="Times New Roman" w:cs="Times New Roman"/>
          </w:rPr>
          <w:t>Sylabus B4 - Arkusze kalkulacyjne</w:t>
        </w:r>
      </w:hyperlink>
      <w:r w:rsidRPr="0086371D">
        <w:rPr>
          <w:rFonts w:ascii="Times New Roman" w:eastAsia="Calibri" w:hAnsi="Times New Roman" w:cs="Times New Roman"/>
        </w:rPr>
        <w:t xml:space="preserve"> </w:t>
      </w:r>
    </w:p>
    <w:p w14:paraId="44B28F6A" w14:textId="77777777" w:rsidR="0070054D" w:rsidRPr="0086371D" w:rsidRDefault="0070054D" w:rsidP="00A7774C">
      <w:pPr>
        <w:widowControl/>
        <w:adjustRightInd w:val="0"/>
        <w:ind w:left="426"/>
        <w:jc w:val="both"/>
        <w:rPr>
          <w:rFonts w:ascii="Times New Roman" w:eastAsia="Calibri" w:hAnsi="Times New Roman" w:cs="Times New Roman"/>
        </w:rPr>
      </w:pPr>
    </w:p>
    <w:p w14:paraId="1134A5E9" w14:textId="70B065EB" w:rsidR="0070054D" w:rsidRPr="0086371D" w:rsidRDefault="0070054D" w:rsidP="009215F7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 xml:space="preserve">Każdy uczestnik szkolenia musi mieć zapewnioną realizację wszystkich tematów określonych </w:t>
      </w:r>
      <w:r w:rsidR="00DA11B7">
        <w:rPr>
          <w:rFonts w:ascii="Times New Roman" w:eastAsia="Calibri" w:hAnsi="Times New Roman" w:cs="Times New Roman"/>
        </w:rPr>
        <w:t xml:space="preserve">                                   </w:t>
      </w:r>
      <w:r w:rsidRPr="0086371D">
        <w:rPr>
          <w:rFonts w:ascii="Times New Roman" w:eastAsia="Calibri" w:hAnsi="Times New Roman" w:cs="Times New Roman"/>
        </w:rPr>
        <w:t xml:space="preserve">w programie szkolenia. </w:t>
      </w:r>
    </w:p>
    <w:p w14:paraId="0765D088" w14:textId="77777777" w:rsidR="0070054D" w:rsidRPr="0086371D" w:rsidRDefault="0070054D" w:rsidP="009215F7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</w:rPr>
      </w:pPr>
      <w:r w:rsidRPr="0086371D">
        <w:rPr>
          <w:rFonts w:ascii="Times New Roman" w:eastAsia="Calibri" w:hAnsi="Times New Roman" w:cs="Times New Roman"/>
        </w:rPr>
        <w:t>Realizacja szkolenia powinna odbyć się według planu nauczania obejmującego przeciętnie nie mniej niż 25 godzin zegarowych w tygodniu na każdego uczestnika szkolenia, w dni powszednie od poniedziałku do piątku z wyjątkiem dni świątecznych w godzinach 8.00-18.00 (</w:t>
      </w:r>
      <w:r w:rsidRPr="0086371D">
        <w:rPr>
          <w:rFonts w:ascii="Times New Roman" w:eastAsia="Calibri" w:hAnsi="Times New Roman" w:cs="Times New Roman"/>
          <w:i/>
        </w:rPr>
        <w:t>co najmniej 5 godzin zegarowych zajęć dziennie, nie więcej niż 8 godzin</w:t>
      </w:r>
      <w:r w:rsidRPr="0086371D">
        <w:rPr>
          <w:rFonts w:ascii="Times New Roman" w:eastAsia="Calibri" w:hAnsi="Times New Roman" w:cs="Times New Roman"/>
        </w:rPr>
        <w:t>).</w:t>
      </w:r>
      <w:r w:rsidRPr="0086371D">
        <w:rPr>
          <w:rFonts w:ascii="Times New Roman" w:eastAsia="Calibri" w:hAnsi="Times New Roman" w:cs="Times New Roman"/>
          <w:color w:val="FF0000"/>
        </w:rPr>
        <w:t xml:space="preserve"> </w:t>
      </w:r>
    </w:p>
    <w:p w14:paraId="0B5A44DE" w14:textId="77777777" w:rsidR="0070054D" w:rsidRPr="0086371D" w:rsidRDefault="0070054D" w:rsidP="009215F7">
      <w:pPr>
        <w:widowControl/>
        <w:autoSpaceDE/>
        <w:autoSpaceDN/>
        <w:jc w:val="both"/>
        <w:rPr>
          <w:rFonts w:ascii="Times New Roman" w:eastAsia="Calibri" w:hAnsi="Times New Roman" w:cs="Times New Roman"/>
          <w:i/>
          <w:u w:val="single"/>
        </w:rPr>
      </w:pPr>
      <w:r w:rsidRPr="0086371D">
        <w:rPr>
          <w:rFonts w:ascii="Times New Roman" w:eastAsia="Calibri" w:hAnsi="Times New Roman" w:cs="Times New Roman"/>
          <w:i/>
          <w:u w:val="single"/>
        </w:rPr>
        <w:t>Godzina zegarowa szkolenia obejmuje 45 minut zajęć edukacyjnych i 15 minut przerwy.</w:t>
      </w:r>
    </w:p>
    <w:p w14:paraId="0AD7F096" w14:textId="77777777" w:rsidR="009215F7" w:rsidRDefault="009215F7" w:rsidP="009215F7">
      <w:pPr>
        <w:widowControl/>
        <w:autoSpaceDE/>
        <w:autoSpaceDN/>
        <w:jc w:val="both"/>
        <w:rPr>
          <w:rFonts w:ascii="Times New Roman" w:eastAsia="Calibri" w:hAnsi="Times New Roman" w:cs="Times New Roman"/>
          <w:i/>
          <w:u w:val="single"/>
        </w:rPr>
      </w:pPr>
    </w:p>
    <w:p w14:paraId="326DC1B8" w14:textId="77777777" w:rsidR="009215F7" w:rsidRDefault="009215F7" w:rsidP="009215F7">
      <w:pPr>
        <w:widowControl/>
        <w:autoSpaceDE/>
        <w:autoSpaceDN/>
        <w:jc w:val="both"/>
        <w:rPr>
          <w:rFonts w:ascii="Times New Roman" w:eastAsia="Calibri" w:hAnsi="Times New Roman" w:cs="Times New Roman"/>
          <w:i/>
          <w:u w:val="single"/>
        </w:rPr>
      </w:pPr>
    </w:p>
    <w:p w14:paraId="1976E47A" w14:textId="19357247" w:rsidR="0070054D" w:rsidRPr="0086371D" w:rsidRDefault="0070054D" w:rsidP="009215F7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</w:rPr>
      </w:pPr>
      <w:r w:rsidRPr="0086371D">
        <w:rPr>
          <w:rFonts w:ascii="Times New Roman" w:eastAsia="Calibri" w:hAnsi="Times New Roman" w:cs="Times New Roman"/>
          <w:b/>
        </w:rPr>
        <w:t>Każda osoba powinna otrzymać na własność:</w:t>
      </w:r>
    </w:p>
    <w:p w14:paraId="0127EA66" w14:textId="77777777" w:rsidR="0070054D" w:rsidRPr="0086371D" w:rsidRDefault="0070054D" w:rsidP="00A7774C">
      <w:pPr>
        <w:widowControl/>
        <w:numPr>
          <w:ilvl w:val="0"/>
          <w:numId w:val="3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co najmniej dwa podręczniki dotyczące zakresu szkolenia: jeden przygotowujący uczestnika szkolenia do zdania egzaminów umożliwiających zdobycie certyfikatu ECDL BASE, drugi dot. modułu sprzedawcy,</w:t>
      </w:r>
    </w:p>
    <w:p w14:paraId="735808DE" w14:textId="77777777" w:rsidR="0070054D" w:rsidRPr="0086371D" w:rsidRDefault="0070054D" w:rsidP="00A7774C">
      <w:pPr>
        <w:widowControl/>
        <w:numPr>
          <w:ilvl w:val="0"/>
          <w:numId w:val="3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brulion w twardej oprawie A4/96 kartek,</w:t>
      </w:r>
    </w:p>
    <w:p w14:paraId="1359273C" w14:textId="77777777" w:rsidR="0070054D" w:rsidRPr="0086371D" w:rsidRDefault="0070054D" w:rsidP="00A7774C">
      <w:pPr>
        <w:widowControl/>
        <w:numPr>
          <w:ilvl w:val="0"/>
          <w:numId w:val="3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teczkę do przechowywania i transportu dokumentów,</w:t>
      </w:r>
    </w:p>
    <w:p w14:paraId="5E42EE1B" w14:textId="77777777" w:rsidR="0070054D" w:rsidRPr="0086371D" w:rsidRDefault="0070054D" w:rsidP="00A7774C">
      <w:pPr>
        <w:widowControl/>
        <w:numPr>
          <w:ilvl w:val="0"/>
          <w:numId w:val="3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długopis,</w:t>
      </w:r>
    </w:p>
    <w:p w14:paraId="48B55C52" w14:textId="77777777" w:rsidR="0070054D" w:rsidRPr="0086371D" w:rsidRDefault="0070054D" w:rsidP="00A7774C">
      <w:pPr>
        <w:widowControl/>
        <w:numPr>
          <w:ilvl w:val="0"/>
          <w:numId w:val="3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 xml:space="preserve">kolorowy </w:t>
      </w:r>
      <w:proofErr w:type="spellStart"/>
      <w:r w:rsidRPr="0086371D">
        <w:rPr>
          <w:rFonts w:ascii="Times New Roman" w:eastAsia="Calibri" w:hAnsi="Times New Roman" w:cs="Times New Roman"/>
        </w:rPr>
        <w:t>zakreślacz</w:t>
      </w:r>
      <w:proofErr w:type="spellEnd"/>
      <w:r w:rsidRPr="0086371D">
        <w:rPr>
          <w:rFonts w:ascii="Times New Roman" w:eastAsia="Calibri" w:hAnsi="Times New Roman" w:cs="Times New Roman"/>
        </w:rPr>
        <w:t>,</w:t>
      </w:r>
    </w:p>
    <w:p w14:paraId="16D2B865" w14:textId="77777777" w:rsidR="009215F7" w:rsidRDefault="009215F7" w:rsidP="00A7774C">
      <w:pPr>
        <w:widowControl/>
        <w:autoSpaceDE/>
        <w:autoSpaceDN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14:paraId="5036C93A" w14:textId="37AD84F7" w:rsidR="0070054D" w:rsidRPr="0086371D" w:rsidRDefault="0070054D" w:rsidP="009215F7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Wykonawca winien zapewnić uczestnikom szkolenia podczas trwania szkolenia serwis kawowy /kawa, herbata, napoje, ciastka/.</w:t>
      </w:r>
    </w:p>
    <w:p w14:paraId="07B13D4A" w14:textId="11071E92" w:rsidR="0070054D" w:rsidRPr="0086371D" w:rsidRDefault="0070054D" w:rsidP="009215F7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Wykonawca zobowiązany jest do opłacenia i zorganizowania egzaminów zewnętrznych poszczególnych modułów szkolenia przed akredytowanym egzaminatorem</w:t>
      </w:r>
      <w:r w:rsidR="009215F7">
        <w:rPr>
          <w:rFonts w:ascii="Times New Roman" w:eastAsia="Calibri" w:hAnsi="Times New Roman" w:cs="Times New Roman"/>
        </w:rPr>
        <w:t xml:space="preserve"> </w:t>
      </w:r>
      <w:r w:rsidRPr="0086371D">
        <w:rPr>
          <w:rFonts w:ascii="Times New Roman" w:eastAsia="Calibri" w:hAnsi="Times New Roman" w:cs="Times New Roman"/>
        </w:rPr>
        <w:t>w akredytowanym przez PTI Laboratorium Egzaminacyjnym po zakończeniu poszczególnych modułów szkolenia i poinformowania Zamawiającego o terminie ww. egzaminów i jego wynikach.</w:t>
      </w:r>
    </w:p>
    <w:p w14:paraId="3588E3A0" w14:textId="77777777" w:rsidR="0070054D" w:rsidRPr="0086371D" w:rsidRDefault="0070054D" w:rsidP="009215F7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Każdy uczestnik szkolenia ma przystąpić do egzaminów wewnętrznych oraz do wszystkich egzaminów wchodzących w skład certyfikatu ECDL BASE .</w:t>
      </w:r>
    </w:p>
    <w:p w14:paraId="5F913D40" w14:textId="77777777" w:rsidR="0070054D" w:rsidRPr="0086371D" w:rsidRDefault="0070054D" w:rsidP="009215F7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  <w:bCs/>
        </w:rPr>
        <w:t xml:space="preserve">W przypadku, gdy Wykonawca </w:t>
      </w:r>
      <w:r w:rsidRPr="0086371D">
        <w:rPr>
          <w:rFonts w:ascii="Times New Roman" w:eastAsia="Calibri" w:hAnsi="Times New Roman" w:cs="Times New Roman"/>
        </w:rPr>
        <w:t>nie posiada akredytowanego przez PTI Laboratorium Egzaminacyjnego</w:t>
      </w:r>
      <w:r w:rsidRPr="0086371D">
        <w:rPr>
          <w:rFonts w:ascii="Times New Roman" w:eastAsia="Calibri" w:hAnsi="Times New Roman" w:cs="Times New Roman"/>
          <w:bCs/>
        </w:rPr>
        <w:t xml:space="preserve">, gdzie będą przeprowadzane egzaminy zewnętrzne </w:t>
      </w:r>
      <w:r w:rsidRPr="0086371D">
        <w:rPr>
          <w:rFonts w:ascii="Times New Roman" w:eastAsia="Calibri" w:hAnsi="Times New Roman" w:cs="Times New Roman"/>
        </w:rPr>
        <w:t xml:space="preserve">należy dołączyć do oferty dokument (uwierzytelnioną przez Wykonawcę kopię) </w:t>
      </w:r>
      <w:r w:rsidRPr="0086371D">
        <w:rPr>
          <w:rFonts w:ascii="Times New Roman" w:eastAsia="Calibri" w:hAnsi="Times New Roman" w:cs="Times New Roman"/>
          <w:bCs/>
        </w:rPr>
        <w:t>potwierdzający,</w:t>
      </w:r>
      <w:r w:rsidRPr="0086371D">
        <w:rPr>
          <w:rFonts w:ascii="Times New Roman" w:eastAsia="Calibri" w:hAnsi="Times New Roman" w:cs="Times New Roman"/>
          <w:b/>
          <w:bCs/>
        </w:rPr>
        <w:t xml:space="preserve"> </w:t>
      </w:r>
      <w:r w:rsidRPr="0086371D">
        <w:rPr>
          <w:rFonts w:ascii="Times New Roman" w:eastAsia="Calibri" w:hAnsi="Times New Roman" w:cs="Times New Roman"/>
        </w:rPr>
        <w:t>prawo do dysponowania w/w Laboratorium Egzaminacyjnym.</w:t>
      </w:r>
    </w:p>
    <w:p w14:paraId="103411D2" w14:textId="195F5765" w:rsidR="0070054D" w:rsidRPr="0086371D" w:rsidRDefault="0070054D" w:rsidP="009215F7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Szkolenie winno gwarantować 100% zdawalność. W przypadku uzyskania przez uczestników szkolenia negatywnego wyniku egzaminu/ów Wykonawca zobowiąże się do koordynowania działań dotyczących ustalenia poprawkowego/</w:t>
      </w:r>
      <w:proofErr w:type="spellStart"/>
      <w:r w:rsidRPr="0086371D">
        <w:rPr>
          <w:rFonts w:ascii="Times New Roman" w:eastAsia="Calibri" w:hAnsi="Times New Roman" w:cs="Times New Roman"/>
        </w:rPr>
        <w:t>ych</w:t>
      </w:r>
      <w:proofErr w:type="spellEnd"/>
      <w:r w:rsidRPr="0086371D">
        <w:rPr>
          <w:rFonts w:ascii="Times New Roman" w:eastAsia="Calibri" w:hAnsi="Times New Roman" w:cs="Times New Roman"/>
        </w:rPr>
        <w:t xml:space="preserve"> egzaminu/ów </w:t>
      </w:r>
      <w:r w:rsidRPr="0086371D">
        <w:rPr>
          <w:rFonts w:ascii="Times New Roman" w:eastAsia="Calibri" w:hAnsi="Times New Roman" w:cs="Times New Roman"/>
          <w:bCs/>
        </w:rPr>
        <w:t>najpóźniej w ciągu 3 tygodni od ukończenia szkolenia</w:t>
      </w:r>
      <w:r w:rsidRPr="0086371D">
        <w:rPr>
          <w:rFonts w:ascii="Times New Roman" w:eastAsia="Calibri" w:hAnsi="Times New Roman" w:cs="Times New Roman"/>
          <w:b/>
        </w:rPr>
        <w:t xml:space="preserve"> </w:t>
      </w:r>
      <w:r w:rsidRPr="0086371D">
        <w:rPr>
          <w:rFonts w:ascii="Times New Roman" w:eastAsia="Calibri" w:hAnsi="Times New Roman" w:cs="Times New Roman"/>
        </w:rPr>
        <w:t>oraz poinformowania uczestników</w:t>
      </w:r>
      <w:r w:rsidR="009215F7">
        <w:rPr>
          <w:rFonts w:ascii="Times New Roman" w:eastAsia="Calibri" w:hAnsi="Times New Roman" w:cs="Times New Roman"/>
        </w:rPr>
        <w:t xml:space="preserve"> </w:t>
      </w:r>
      <w:r w:rsidRPr="0086371D">
        <w:rPr>
          <w:rFonts w:ascii="Times New Roman" w:eastAsia="Calibri" w:hAnsi="Times New Roman" w:cs="Times New Roman"/>
        </w:rPr>
        <w:t>i Zamawiającego o terminie egzaminu/-ów.</w:t>
      </w:r>
    </w:p>
    <w:p w14:paraId="6081EED3" w14:textId="77777777" w:rsidR="0070054D" w:rsidRPr="0086371D" w:rsidRDefault="0070054D" w:rsidP="009215F7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  <w:i/>
          <w:u w:val="single"/>
        </w:rPr>
        <w:t>Pomieszczenia, dokumentacja szkoleniowa, materiały i zaświadczenia szkoleniowe</w:t>
      </w:r>
      <w:r w:rsidRPr="0086371D">
        <w:rPr>
          <w:rFonts w:ascii="Times New Roman" w:eastAsia="Calibri" w:hAnsi="Times New Roman" w:cs="Times New Roman"/>
        </w:rPr>
        <w:t xml:space="preserve"> powinny być oznakowane zgodnie z odpowiednimi logotypami, które będą określone w umowie szkoleniowej.</w:t>
      </w:r>
    </w:p>
    <w:p w14:paraId="5869AE1A" w14:textId="434A8335" w:rsidR="0070054D" w:rsidRPr="0086371D" w:rsidRDefault="0070054D" w:rsidP="009215F7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</w:rPr>
      </w:pPr>
      <w:r w:rsidRPr="0086371D">
        <w:rPr>
          <w:rFonts w:ascii="Times New Roman" w:eastAsia="Calibri" w:hAnsi="Times New Roman" w:cs="Times New Roman"/>
        </w:rPr>
        <w:t>Wyżej wymienione szkolenie powinno zakończyć się egzaminami wewnętrznymi po module</w:t>
      </w:r>
      <w:r w:rsidRPr="0086371D">
        <w:rPr>
          <w:rFonts w:ascii="Times New Roman" w:eastAsia="Calibri" w:hAnsi="Times New Roman" w:cs="Times New Roman"/>
        </w:rPr>
        <w:br w:type="textWrapping" w:clear="all"/>
        <w:t xml:space="preserve">ze sprzedawcy i po każdym module szkolenia informatycznego oraz </w:t>
      </w:r>
      <w:r w:rsidRPr="0086371D">
        <w:rPr>
          <w:rFonts w:ascii="Times New Roman" w:eastAsia="Calibri" w:hAnsi="Times New Roman" w:cs="Times New Roman"/>
          <w:bCs/>
        </w:rPr>
        <w:t xml:space="preserve">egzaminami zewnętrznymi </w:t>
      </w:r>
      <w:r w:rsidR="00DA11B7">
        <w:rPr>
          <w:rFonts w:ascii="Times New Roman" w:eastAsia="Calibri" w:hAnsi="Times New Roman" w:cs="Times New Roman"/>
          <w:bCs/>
        </w:rPr>
        <w:t xml:space="preserve">                                   </w:t>
      </w:r>
      <w:r w:rsidRPr="0086371D">
        <w:rPr>
          <w:rFonts w:ascii="Times New Roman" w:eastAsia="Calibri" w:hAnsi="Times New Roman" w:cs="Times New Roman"/>
          <w:bCs/>
        </w:rPr>
        <w:t>z poszczególnych modułów wchodzących w skład certyfikatu ECDL BASE przeprowadzonymi przez akredytowanego egzaminatora w akredytowanym przez PTI Laboratorium Egzaminacyjnym oraz otrzymaniem</w:t>
      </w:r>
      <w:r w:rsidRPr="0086371D">
        <w:rPr>
          <w:rFonts w:ascii="Times New Roman" w:eastAsia="Calibri" w:hAnsi="Times New Roman" w:cs="Times New Roman"/>
          <w:b/>
        </w:rPr>
        <w:t xml:space="preserve"> </w:t>
      </w:r>
      <w:r w:rsidRPr="0086371D">
        <w:rPr>
          <w:rFonts w:ascii="Times New Roman" w:eastAsia="Calibri" w:hAnsi="Times New Roman" w:cs="Times New Roman"/>
        </w:rPr>
        <w:t>przez uczestników szkolenia</w:t>
      </w:r>
      <w:r w:rsidRPr="0086371D">
        <w:rPr>
          <w:rFonts w:ascii="Times New Roman" w:eastAsia="Calibri" w:hAnsi="Times New Roman" w:cs="Times New Roman"/>
          <w:b/>
        </w:rPr>
        <w:t>:</w:t>
      </w:r>
    </w:p>
    <w:p w14:paraId="6948EFE3" w14:textId="0FB1C621" w:rsidR="0070054D" w:rsidRPr="0086371D" w:rsidRDefault="0070054D" w:rsidP="00A7774C">
      <w:pPr>
        <w:widowControl/>
        <w:numPr>
          <w:ilvl w:val="0"/>
          <w:numId w:val="15"/>
        </w:numPr>
        <w:autoSpaceDE/>
        <w:autoSpaceDN/>
        <w:ind w:left="425" w:hanging="283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kern w:val="28"/>
          <w:lang w:eastAsia="pl-PL"/>
        </w:rPr>
      </w:pPr>
      <w:r w:rsidRPr="0086371D">
        <w:rPr>
          <w:rFonts w:ascii="Times New Roman" w:eastAsia="Calibri" w:hAnsi="Times New Roman" w:cs="Times New Roman"/>
        </w:rPr>
        <w:t xml:space="preserve">zaświadczeń o ukończeniu szkolenia zawierające elementy określone w § 71 ust.4  Rozporządzenia Ministra Pracy i Polityki Społecznej z dnia 14 maja 2014r. (Dz. U. z 2014r. poz. 667) w sprawie szczegółowych warunków realizacji oraz trybu i sposobów prowadzenia usług rynku pracy </w:t>
      </w:r>
      <w:r w:rsidR="00DA11B7">
        <w:rPr>
          <w:rFonts w:ascii="Times New Roman" w:eastAsia="Calibri" w:hAnsi="Times New Roman" w:cs="Times New Roman"/>
        </w:rPr>
        <w:t xml:space="preserve">                                 </w:t>
      </w:r>
      <w:r w:rsidRPr="0086371D">
        <w:rPr>
          <w:rFonts w:ascii="Times New Roman" w:eastAsia="Calibri" w:hAnsi="Times New Roman" w:cs="Times New Roman"/>
        </w:rPr>
        <w:t xml:space="preserve">z informacją, że szkolenie realizowane było w ramach </w:t>
      </w:r>
      <w:r w:rsidRPr="0086371D">
        <w:rPr>
          <w:rFonts w:ascii="Times New Roman" w:eastAsia="Times New Roman" w:hAnsi="Times New Roman" w:cs="Times New Roman"/>
          <w:color w:val="000000"/>
          <w:kern w:val="28"/>
          <w:lang w:eastAsia="pl-PL"/>
        </w:rPr>
        <w:t xml:space="preserve">pt.: </w:t>
      </w:r>
      <w:r w:rsidRPr="0086371D">
        <w:rPr>
          <w:rFonts w:ascii="Times New Roman" w:eastAsia="Times New Roman" w:hAnsi="Times New Roman" w:cs="Times New Roman"/>
          <w:bCs/>
          <w:i/>
          <w:iCs/>
          <w:color w:val="000000"/>
          <w:kern w:val="28"/>
          <w:lang w:eastAsia="pl-PL"/>
        </w:rPr>
        <w:t>„Aktywizacja zawodowa osób bezrobotnych z terenu miasta Chełm i powiatu chełmskiego”</w:t>
      </w:r>
      <w:r w:rsidRPr="0086371D">
        <w:rPr>
          <w:rFonts w:ascii="Times New Roman" w:eastAsia="Times New Roman" w:hAnsi="Times New Roman" w:cs="Times New Roman"/>
          <w:color w:val="000000"/>
          <w:kern w:val="28"/>
          <w:lang w:eastAsia="pl-PL"/>
        </w:rPr>
        <w:t xml:space="preserve"> </w:t>
      </w:r>
      <w:r w:rsidRPr="0086371D">
        <w:rPr>
          <w:rFonts w:ascii="Times New Roman" w:eastAsia="Times New Roman" w:hAnsi="Times New Roman" w:cs="Times New Roman"/>
          <w:bCs/>
          <w:iCs/>
          <w:color w:val="000000"/>
          <w:kern w:val="28"/>
          <w:lang w:eastAsia="pl-PL"/>
        </w:rPr>
        <w:t>w ramach programu Fundusze Europejskie dla Lubelskiego 2021-2027 współfinansowanego ze środków Europejskiego Funduszu Społecznego Plus, Priorytet IX Zaspakajanie potrzeb rynku pracy Działanie 9.1 Aktywizacja zawodowa- projekty PUP</w:t>
      </w:r>
    </w:p>
    <w:p w14:paraId="2E27CC81" w14:textId="77777777" w:rsidR="0070054D" w:rsidRPr="0086371D" w:rsidRDefault="0070054D" w:rsidP="00A7774C">
      <w:pPr>
        <w:widowControl/>
        <w:numPr>
          <w:ilvl w:val="0"/>
          <w:numId w:val="15"/>
        </w:numPr>
        <w:autoSpaceDE/>
        <w:autoSpaceDN/>
        <w:ind w:left="426" w:hanging="284"/>
        <w:contextualSpacing/>
        <w:jc w:val="both"/>
        <w:rPr>
          <w:rFonts w:ascii="Times New Roman" w:eastAsia="Calibri" w:hAnsi="Times New Roman" w:cs="Times New Roman"/>
        </w:rPr>
      </w:pPr>
      <w:r w:rsidRPr="0086371D">
        <w:rPr>
          <w:rFonts w:ascii="Times New Roman" w:eastAsia="Calibri" w:hAnsi="Times New Roman" w:cs="Times New Roman"/>
        </w:rPr>
        <w:t>certyfikatów ECDL BASE lub certyfikatów ECDL Profile.</w:t>
      </w:r>
    </w:p>
    <w:p w14:paraId="7149C3AE" w14:textId="0DB9DB35" w:rsidR="003A7E09" w:rsidRPr="0086371D" w:rsidRDefault="003A7E09" w:rsidP="00A7774C">
      <w:pPr>
        <w:jc w:val="both"/>
        <w:rPr>
          <w:rFonts w:ascii="Times New Roman" w:hAnsi="Times New Roman" w:cs="Times New Roman"/>
        </w:rPr>
      </w:pPr>
    </w:p>
    <w:sectPr w:rsidR="003A7E09" w:rsidRPr="0086371D" w:rsidSect="00031156">
      <w:headerReference w:type="default" r:id="rId11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BD874" w14:textId="77777777" w:rsidR="006C12BE" w:rsidRDefault="006C12BE" w:rsidP="00031156">
      <w:r>
        <w:separator/>
      </w:r>
    </w:p>
  </w:endnote>
  <w:endnote w:type="continuationSeparator" w:id="0">
    <w:p w14:paraId="61B27E30" w14:textId="77777777" w:rsidR="006C12BE" w:rsidRDefault="006C12BE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4D14C" w14:textId="77777777" w:rsidR="006C12BE" w:rsidRDefault="006C12BE" w:rsidP="00031156">
      <w:r>
        <w:separator/>
      </w:r>
    </w:p>
  </w:footnote>
  <w:footnote w:type="continuationSeparator" w:id="0">
    <w:p w14:paraId="6537EF0F" w14:textId="77777777" w:rsidR="006C12BE" w:rsidRDefault="006C12BE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  <w:lang w:eastAsia="pl-PL"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1C73E63"/>
    <w:multiLevelType w:val="multilevel"/>
    <w:tmpl w:val="225C6CB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A44DB0"/>
    <w:multiLevelType w:val="hybridMultilevel"/>
    <w:tmpl w:val="1EE80590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3E4C81"/>
    <w:multiLevelType w:val="hybridMultilevel"/>
    <w:tmpl w:val="3A4CFA9A"/>
    <w:lvl w:ilvl="0" w:tplc="202CB1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153A5F"/>
    <w:multiLevelType w:val="hybridMultilevel"/>
    <w:tmpl w:val="ED961B1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3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922414"/>
    <w:multiLevelType w:val="hybridMultilevel"/>
    <w:tmpl w:val="E1A627D0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3354"/>
    <w:multiLevelType w:val="hybridMultilevel"/>
    <w:tmpl w:val="9FD8A910"/>
    <w:lvl w:ilvl="0" w:tplc="202CB1D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1972831652">
    <w:abstractNumId w:val="3"/>
  </w:num>
  <w:num w:numId="2" w16cid:durableId="4720653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32679826">
    <w:abstractNumId w:val="13"/>
  </w:num>
  <w:num w:numId="4" w16cid:durableId="5637578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61864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788296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51288141">
    <w:abstractNumId w:val="4"/>
  </w:num>
  <w:num w:numId="8" w16cid:durableId="479540179">
    <w:abstractNumId w:val="5"/>
  </w:num>
  <w:num w:numId="9" w16cid:durableId="307975299">
    <w:abstractNumId w:val="9"/>
  </w:num>
  <w:num w:numId="10" w16cid:durableId="1052654309">
    <w:abstractNumId w:val="14"/>
  </w:num>
  <w:num w:numId="11" w16cid:durableId="9609202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37183245">
    <w:abstractNumId w:val="6"/>
  </w:num>
  <w:num w:numId="13" w16cid:durableId="1546327329">
    <w:abstractNumId w:val="10"/>
  </w:num>
  <w:num w:numId="14" w16cid:durableId="103421999">
    <w:abstractNumId w:val="7"/>
  </w:num>
  <w:num w:numId="15" w16cid:durableId="1945183720">
    <w:abstractNumId w:val="15"/>
  </w:num>
  <w:num w:numId="16" w16cid:durableId="1284458049">
    <w:abstractNumId w:val="0"/>
  </w:num>
  <w:num w:numId="17" w16cid:durableId="10457159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97B79"/>
    <w:rsid w:val="000C755D"/>
    <w:rsid w:val="000E2004"/>
    <w:rsid w:val="001454E9"/>
    <w:rsid w:val="00147F5D"/>
    <w:rsid w:val="00150984"/>
    <w:rsid w:val="001D499E"/>
    <w:rsid w:val="001D5204"/>
    <w:rsid w:val="001F467A"/>
    <w:rsid w:val="001F5E6A"/>
    <w:rsid w:val="002256B7"/>
    <w:rsid w:val="00231764"/>
    <w:rsid w:val="002B3519"/>
    <w:rsid w:val="002C5CB0"/>
    <w:rsid w:val="002D7DF9"/>
    <w:rsid w:val="0032514E"/>
    <w:rsid w:val="00350B45"/>
    <w:rsid w:val="003A7E09"/>
    <w:rsid w:val="003B642B"/>
    <w:rsid w:val="00414E2D"/>
    <w:rsid w:val="004543C2"/>
    <w:rsid w:val="004960B4"/>
    <w:rsid w:val="004D14DB"/>
    <w:rsid w:val="004E36D0"/>
    <w:rsid w:val="004F7CA6"/>
    <w:rsid w:val="00521E1B"/>
    <w:rsid w:val="00594856"/>
    <w:rsid w:val="005A76DF"/>
    <w:rsid w:val="005C4FE5"/>
    <w:rsid w:val="005C617C"/>
    <w:rsid w:val="005E67E2"/>
    <w:rsid w:val="0061291B"/>
    <w:rsid w:val="0061489C"/>
    <w:rsid w:val="00664148"/>
    <w:rsid w:val="006C12BE"/>
    <w:rsid w:val="0070054D"/>
    <w:rsid w:val="00744197"/>
    <w:rsid w:val="00753915"/>
    <w:rsid w:val="0078574C"/>
    <w:rsid w:val="007D0121"/>
    <w:rsid w:val="00811377"/>
    <w:rsid w:val="008164C7"/>
    <w:rsid w:val="00826CA3"/>
    <w:rsid w:val="0083342B"/>
    <w:rsid w:val="0086371D"/>
    <w:rsid w:val="00877E69"/>
    <w:rsid w:val="00886C8F"/>
    <w:rsid w:val="008C0C1D"/>
    <w:rsid w:val="008C6698"/>
    <w:rsid w:val="009215F7"/>
    <w:rsid w:val="0093665D"/>
    <w:rsid w:val="009811F2"/>
    <w:rsid w:val="009A4C2D"/>
    <w:rsid w:val="00A104DD"/>
    <w:rsid w:val="00A7774C"/>
    <w:rsid w:val="00A97499"/>
    <w:rsid w:val="00AB7C24"/>
    <w:rsid w:val="00C87F6B"/>
    <w:rsid w:val="00CD13E0"/>
    <w:rsid w:val="00D11FF8"/>
    <w:rsid w:val="00DA11B7"/>
    <w:rsid w:val="00DA3C39"/>
    <w:rsid w:val="00EA2EBF"/>
    <w:rsid w:val="00EB1EA8"/>
    <w:rsid w:val="00EE4871"/>
    <w:rsid w:val="00F129A6"/>
    <w:rsid w:val="00F44D27"/>
    <w:rsid w:val="00FD3BF5"/>
    <w:rsid w:val="00FF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FD3BF5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9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dl.pl/images/stories/pdf/profile/b2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cdl.pl/images/stories/pdf/profile/b1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ecdl.pl/images/stories/pdf/profile/b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dl.pl/images/stories/pdf/profile/b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947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15</cp:revision>
  <cp:lastPrinted>2023-05-09T11:41:00Z</cp:lastPrinted>
  <dcterms:created xsi:type="dcterms:W3CDTF">2023-11-10T08:39:00Z</dcterms:created>
  <dcterms:modified xsi:type="dcterms:W3CDTF">2023-11-13T08:17:00Z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